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7BD5" w14:textId="77777777" w:rsidR="00DA0FBC" w:rsidRDefault="00DA0FBC"/>
    <w:p w14:paraId="102582D5" w14:textId="0A615E11" w:rsidR="001C14A6" w:rsidRPr="00895047" w:rsidRDefault="00014C61" w:rsidP="00014C61">
      <w:pPr>
        <w:jc w:val="center"/>
        <w:rPr>
          <w:rFonts w:ascii="Britannic Bold" w:hAnsi="Britannic Bold" w:cstheme="minorHAnsi"/>
          <w:b/>
          <w:bCs/>
          <w:sz w:val="44"/>
          <w:szCs w:val="44"/>
        </w:rPr>
      </w:pPr>
      <w:r w:rsidRPr="00895047">
        <w:rPr>
          <w:rFonts w:ascii="Britannic Bold" w:hAnsi="Britannic Bold" w:cstheme="minorHAnsi"/>
          <w:b/>
          <w:bCs/>
          <w:sz w:val="44"/>
          <w:szCs w:val="44"/>
        </w:rPr>
        <w:t>OIST Seminar</w:t>
      </w:r>
    </w:p>
    <w:p w14:paraId="777A8D43" w14:textId="77777777" w:rsidR="001C14A6" w:rsidRPr="009713E3" w:rsidRDefault="001C14A6" w:rsidP="00014C61">
      <w:pPr>
        <w:jc w:val="center"/>
        <w:rPr>
          <w:rFonts w:cstheme="minorHAnsi"/>
          <w:b/>
          <w:bCs/>
        </w:rPr>
      </w:pPr>
    </w:p>
    <w:p w14:paraId="338A2C04" w14:textId="77777777" w:rsidR="001C14A6" w:rsidRPr="009713E3" w:rsidRDefault="001C14A6">
      <w:pPr>
        <w:rPr>
          <w:rFonts w:cstheme="minorHAnsi"/>
        </w:rPr>
      </w:pPr>
    </w:p>
    <w:p w14:paraId="1EABDF38" w14:textId="0E8E86EB" w:rsidR="002F29DD" w:rsidRPr="009713E3" w:rsidRDefault="001C14A6">
      <w:pPr>
        <w:rPr>
          <w:rFonts w:cstheme="minorHAnsi"/>
        </w:rPr>
      </w:pPr>
      <w:r w:rsidRPr="009713E3">
        <w:rPr>
          <w:rFonts w:cstheme="minorHAnsi"/>
        </w:rPr>
        <w:t>Date:</w:t>
      </w:r>
      <w:r w:rsidRPr="009713E3">
        <w:rPr>
          <w:rFonts w:cstheme="minorHAnsi"/>
        </w:rPr>
        <w:tab/>
      </w:r>
      <w:r w:rsidR="004E04C1" w:rsidRPr="009713E3">
        <w:rPr>
          <w:rFonts w:cstheme="minorHAnsi"/>
        </w:rPr>
        <w:tab/>
      </w:r>
      <w:r w:rsidR="002F29DD" w:rsidRPr="009713E3">
        <w:rPr>
          <w:rFonts w:cstheme="minorHAnsi"/>
        </w:rPr>
        <w:t>Tuesday</w:t>
      </w:r>
      <w:r w:rsidRPr="009713E3">
        <w:rPr>
          <w:rFonts w:cstheme="minorHAnsi"/>
        </w:rPr>
        <w:t xml:space="preserve">, </w:t>
      </w:r>
      <w:r w:rsidR="002F29DD" w:rsidRPr="009713E3">
        <w:rPr>
          <w:rFonts w:cstheme="minorHAnsi"/>
        </w:rPr>
        <w:t>Jan</w:t>
      </w:r>
      <w:r w:rsidRPr="009713E3">
        <w:rPr>
          <w:rFonts w:cstheme="minorHAnsi"/>
        </w:rPr>
        <w:t xml:space="preserve"> 2</w:t>
      </w:r>
      <w:r w:rsidR="002F29DD" w:rsidRPr="009713E3">
        <w:rPr>
          <w:rFonts w:cstheme="minorHAnsi"/>
        </w:rPr>
        <w:t>3</w:t>
      </w:r>
      <w:r w:rsidRPr="009713E3">
        <w:rPr>
          <w:rFonts w:cstheme="minorHAnsi"/>
        </w:rPr>
        <w:t>, 202</w:t>
      </w:r>
      <w:r w:rsidR="002F29DD" w:rsidRPr="009713E3">
        <w:rPr>
          <w:rFonts w:cstheme="minorHAnsi"/>
        </w:rPr>
        <w:t>3</w:t>
      </w:r>
    </w:p>
    <w:p w14:paraId="56C765DA" w14:textId="0CDA9CD2" w:rsidR="001C14A6" w:rsidRPr="009713E3" w:rsidRDefault="002F29DD">
      <w:pPr>
        <w:rPr>
          <w:rFonts w:cstheme="minorHAnsi"/>
        </w:rPr>
      </w:pPr>
      <w:r w:rsidRPr="009713E3">
        <w:rPr>
          <w:rFonts w:cstheme="minorHAnsi"/>
        </w:rPr>
        <w:t>Time:</w:t>
      </w:r>
      <w:r w:rsidRPr="009713E3">
        <w:rPr>
          <w:rFonts w:cstheme="minorHAnsi"/>
        </w:rPr>
        <w:tab/>
      </w:r>
      <w:r w:rsidR="004E04C1" w:rsidRPr="009713E3">
        <w:rPr>
          <w:rFonts w:cstheme="minorHAnsi"/>
        </w:rPr>
        <w:tab/>
      </w:r>
      <w:r w:rsidR="001C14A6" w:rsidRPr="009713E3">
        <w:rPr>
          <w:rFonts w:cstheme="minorHAnsi"/>
        </w:rPr>
        <w:t>10:00 – 11:00</w:t>
      </w:r>
    </w:p>
    <w:p w14:paraId="3A9B3237" w14:textId="09E68894" w:rsidR="001C14A6" w:rsidRPr="009713E3" w:rsidRDefault="001C14A6">
      <w:pPr>
        <w:rPr>
          <w:rFonts w:cstheme="minorHAnsi"/>
        </w:rPr>
      </w:pPr>
      <w:r w:rsidRPr="009713E3">
        <w:rPr>
          <w:rFonts w:cstheme="minorHAnsi"/>
        </w:rPr>
        <w:t>Location:</w:t>
      </w:r>
      <w:r w:rsidRPr="009713E3">
        <w:rPr>
          <w:rFonts w:cstheme="minorHAnsi"/>
        </w:rPr>
        <w:tab/>
        <w:t xml:space="preserve">Seminar Room </w:t>
      </w:r>
      <w:r w:rsidR="002F29DD" w:rsidRPr="009713E3">
        <w:rPr>
          <w:rFonts w:cstheme="minorHAnsi"/>
        </w:rPr>
        <w:t>L4E</w:t>
      </w:r>
      <w:r w:rsidR="00CA7323">
        <w:rPr>
          <w:rFonts w:cstheme="minorHAnsi"/>
        </w:rPr>
        <w:t>01</w:t>
      </w:r>
    </w:p>
    <w:p w14:paraId="6EE22F89" w14:textId="77777777" w:rsidR="001C14A6" w:rsidRPr="009713E3" w:rsidRDefault="001C14A6">
      <w:pPr>
        <w:rPr>
          <w:rFonts w:cstheme="minorHAnsi"/>
        </w:rPr>
      </w:pPr>
    </w:p>
    <w:p w14:paraId="3763E30B" w14:textId="77777777" w:rsidR="00C71005" w:rsidRPr="009713E3" w:rsidRDefault="001C14A6" w:rsidP="001C14A6">
      <w:pPr>
        <w:ind w:left="1440" w:hanging="1440"/>
        <w:rPr>
          <w:rFonts w:cstheme="minorHAnsi"/>
        </w:rPr>
      </w:pPr>
      <w:r w:rsidRPr="009713E3">
        <w:rPr>
          <w:rFonts w:cstheme="minorHAnsi"/>
        </w:rPr>
        <w:t>Speaker:</w:t>
      </w:r>
      <w:r w:rsidRPr="009713E3">
        <w:rPr>
          <w:rFonts w:cstheme="minorHAnsi"/>
        </w:rPr>
        <w:tab/>
      </w:r>
    </w:p>
    <w:p w14:paraId="0E09F6C3" w14:textId="066C180B" w:rsidR="001C14A6" w:rsidRPr="009713E3" w:rsidRDefault="00042CD1" w:rsidP="001C14A6">
      <w:pPr>
        <w:ind w:left="1440" w:hanging="1440"/>
        <w:rPr>
          <w:rFonts w:cstheme="minorHAnsi"/>
        </w:rPr>
      </w:pPr>
      <w:r w:rsidRPr="009713E3">
        <w:rPr>
          <w:rFonts w:cstheme="minorHAnsi"/>
        </w:rPr>
        <w:t>Miho Nakajima</w:t>
      </w:r>
      <w:r w:rsidR="00014C61" w:rsidRPr="009713E3">
        <w:rPr>
          <w:rFonts w:cstheme="minorHAnsi"/>
        </w:rPr>
        <w:t xml:space="preserve"> Ph.D.</w:t>
      </w:r>
    </w:p>
    <w:p w14:paraId="2046EF02" w14:textId="4B9F1726" w:rsidR="001C14A6" w:rsidRPr="009713E3" w:rsidRDefault="00014C61" w:rsidP="00C71005">
      <w:pPr>
        <w:rPr>
          <w:rFonts w:eastAsia="Meiryo" w:cstheme="minorHAnsi"/>
        </w:rPr>
      </w:pPr>
      <w:r w:rsidRPr="009713E3">
        <w:rPr>
          <w:rFonts w:eastAsia="Meiryo" w:cstheme="minorHAnsi"/>
        </w:rPr>
        <w:t xml:space="preserve">Deputy Team Leader, Laboratory for Distributed Cognitive Processing </w:t>
      </w:r>
    </w:p>
    <w:p w14:paraId="537BF57D" w14:textId="79975CF3" w:rsidR="00014C61" w:rsidRPr="009713E3" w:rsidRDefault="00014C61" w:rsidP="00C71005">
      <w:pPr>
        <w:rPr>
          <w:rFonts w:cstheme="minorHAnsi"/>
        </w:rPr>
      </w:pPr>
      <w:r w:rsidRPr="009713E3">
        <w:rPr>
          <w:rFonts w:eastAsia="Meiryo" w:cstheme="minorHAnsi"/>
        </w:rPr>
        <w:t>RIKEN Center for Brain Science</w:t>
      </w:r>
    </w:p>
    <w:p w14:paraId="5C4BED93" w14:textId="77777777" w:rsidR="001C14A6" w:rsidRPr="009713E3" w:rsidRDefault="001C14A6">
      <w:pPr>
        <w:rPr>
          <w:rFonts w:cstheme="minorHAnsi"/>
        </w:rPr>
      </w:pPr>
    </w:p>
    <w:p w14:paraId="169E7E57" w14:textId="77777777" w:rsidR="00014C61" w:rsidRPr="009713E3" w:rsidRDefault="001C14A6" w:rsidP="00014C61">
      <w:pPr>
        <w:pStyle w:val="NormalWeb"/>
        <w:snapToGrid w:val="0"/>
        <w:spacing w:before="0" w:beforeAutospacing="0" w:after="0" w:afterAutospacing="0"/>
        <w:jc w:val="both"/>
        <w:rPr>
          <w:rFonts w:asciiTheme="minorHAnsi" w:hAnsiTheme="minorHAnsi" w:cstheme="minorHAnsi"/>
          <w:color w:val="000000" w:themeColor="text1"/>
          <w:shd w:val="clear" w:color="auto" w:fill="FFFFFF"/>
        </w:rPr>
      </w:pPr>
      <w:r w:rsidRPr="009713E3">
        <w:rPr>
          <w:rFonts w:asciiTheme="minorHAnsi" w:hAnsiTheme="minorHAnsi" w:cstheme="minorHAnsi"/>
        </w:rPr>
        <w:t>Title:</w:t>
      </w:r>
      <w:r w:rsidRPr="009713E3">
        <w:rPr>
          <w:rFonts w:asciiTheme="minorHAnsi" w:hAnsiTheme="minorHAnsi" w:cstheme="minorHAnsi"/>
        </w:rPr>
        <w:tab/>
      </w:r>
      <w:r w:rsidR="00014C61" w:rsidRPr="009713E3">
        <w:rPr>
          <w:rFonts w:asciiTheme="minorHAnsi" w:hAnsiTheme="minorHAnsi" w:cstheme="minorHAnsi"/>
          <w:color w:val="000000" w:themeColor="text1"/>
          <w:shd w:val="clear" w:color="auto" w:fill="FFFFFF"/>
        </w:rPr>
        <w:t>Elucidating the structure of prefrontal cortical network transformation underlying flexible task-switching</w:t>
      </w:r>
    </w:p>
    <w:p w14:paraId="6D7342FD" w14:textId="596186D4" w:rsidR="001C14A6" w:rsidRPr="009713E3" w:rsidRDefault="001C14A6" w:rsidP="00014C61">
      <w:pPr>
        <w:rPr>
          <w:rFonts w:cstheme="minorHAnsi"/>
        </w:rPr>
      </w:pPr>
    </w:p>
    <w:p w14:paraId="79DDCA09" w14:textId="77777777" w:rsidR="001C14A6" w:rsidRPr="009713E3" w:rsidRDefault="001C14A6">
      <w:pPr>
        <w:rPr>
          <w:rFonts w:cstheme="minorHAnsi"/>
        </w:rPr>
      </w:pPr>
      <w:r w:rsidRPr="009713E3">
        <w:rPr>
          <w:rFonts w:cstheme="minorHAnsi"/>
        </w:rPr>
        <w:t>Abstract:</w:t>
      </w:r>
    </w:p>
    <w:p w14:paraId="4C9CB6D3" w14:textId="77777777" w:rsidR="001C14A6" w:rsidRPr="009713E3" w:rsidRDefault="001C14A6">
      <w:pPr>
        <w:rPr>
          <w:rFonts w:cstheme="minorHAnsi"/>
        </w:rPr>
      </w:pPr>
    </w:p>
    <w:p w14:paraId="3A884E87" w14:textId="2816EBC7" w:rsidR="001C14A6" w:rsidRPr="009713E3" w:rsidRDefault="00014C61" w:rsidP="00A07ED1">
      <w:pPr>
        <w:jc w:val="both"/>
        <w:rPr>
          <w:rFonts w:cstheme="minorHAnsi"/>
        </w:rPr>
      </w:pPr>
      <w:r w:rsidRPr="009713E3">
        <w:rPr>
          <w:rFonts w:cstheme="minorHAnsi"/>
          <w:color w:val="222222"/>
          <w:sz w:val="22"/>
          <w:szCs w:val="22"/>
          <w:shd w:val="clear" w:color="auto" w:fill="FFFFFF"/>
        </w:rPr>
        <w:t xml:space="preserve">In constantly changing environments, animals must adapt their behaviors based on informative sensory stimuli. Because the meaning of a given sensory input can vary depending on the situation, the brain must flexibly map each stimulus to its appropriate output depending on internal goals. The prefrontal cortex (PFC) is known to be key area for the implementation of such flexible transformations, but due to the complexity of PFC representations, it remains unclear whether the specific network structures of the PFC are required to support such adaptive information processing. We approached this problem by identifying decoder neurons which act as fixed nodes of PFC network and examined how the PFC network reconfigures when the decoder neurons change with the task-switching. I previously demonstrated that in the rule-dependent sensory selection task, PFC neurons projecting to different territories of the tail of striatum acted as decoders, providing outputs that control the relative gain of meaningful and distracting inputs. These outputs were anatomically fixed, placing a fundamental constraint on the internal dynamics of the PFC. These findings led to the discovery that the requirements of specific outputs (PFC to auditory part of the striatum) to the network changed depending on the task requirements. Leveraging this task-dependent recruitment of specific output neurons, we have implemented new task-switching paradigms to examine how the PFC network adaptively reconfigures to engage appropriate “decoder” neurons. By recording and </w:t>
      </w:r>
      <w:proofErr w:type="spellStart"/>
      <w:r w:rsidRPr="009713E3">
        <w:rPr>
          <w:rFonts w:cstheme="minorHAnsi"/>
          <w:color w:val="222222"/>
          <w:sz w:val="22"/>
          <w:szCs w:val="22"/>
          <w:shd w:val="clear" w:color="auto" w:fill="FFFFFF"/>
        </w:rPr>
        <w:t>optogenetically</w:t>
      </w:r>
      <w:proofErr w:type="spellEnd"/>
      <w:r w:rsidRPr="009713E3">
        <w:rPr>
          <w:rFonts w:cstheme="minorHAnsi"/>
          <w:color w:val="222222"/>
          <w:sz w:val="22"/>
          <w:szCs w:val="22"/>
          <w:shd w:val="clear" w:color="auto" w:fill="FFFFFF"/>
        </w:rPr>
        <w:t xml:space="preserve"> manipulating neural activity in the PFC and the striatum of task-performing mice, we identified specific changes of inhibitory/excitatory effective connectivity on the decoder neurons, depending on which task-switching was performed. Overall, our study shows the dynamic reconfiguration of PFC task networks are not generated randomly but rather that they are structured to flexibly recruit proper decoder neurons without interference across multiple tasks.    </w:t>
      </w:r>
    </w:p>
    <w:p w14:paraId="1A396A49" w14:textId="77777777" w:rsidR="001C14A6" w:rsidRPr="009713E3" w:rsidRDefault="001C14A6">
      <w:pPr>
        <w:rPr>
          <w:rFonts w:cstheme="minorHAnsi"/>
        </w:rPr>
      </w:pPr>
    </w:p>
    <w:p w14:paraId="699C31EE" w14:textId="13389363" w:rsidR="005C09A7" w:rsidRPr="00C71005" w:rsidRDefault="005C09A7">
      <w:pPr>
        <w:rPr>
          <w:rFonts w:cstheme="minorHAnsi"/>
        </w:rPr>
      </w:pPr>
    </w:p>
    <w:sectPr w:rsidR="005C09A7" w:rsidRPr="00C71005" w:rsidSect="00CA31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ritannic Bold">
    <w:panose1 w:val="020B0903060703020204"/>
    <w:charset w:val="4D"/>
    <w:family w:val="swiss"/>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7AD4"/>
    <w:multiLevelType w:val="hybridMultilevel"/>
    <w:tmpl w:val="6EAE7698"/>
    <w:lvl w:ilvl="0" w:tplc="878EC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4757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A6"/>
    <w:rsid w:val="000001E5"/>
    <w:rsid w:val="00011140"/>
    <w:rsid w:val="000145AE"/>
    <w:rsid w:val="00014C61"/>
    <w:rsid w:val="00015781"/>
    <w:rsid w:val="00017AD0"/>
    <w:rsid w:val="00030EF7"/>
    <w:rsid w:val="0004271B"/>
    <w:rsid w:val="00042CD1"/>
    <w:rsid w:val="00043DE1"/>
    <w:rsid w:val="0004627B"/>
    <w:rsid w:val="0005346D"/>
    <w:rsid w:val="00060EC1"/>
    <w:rsid w:val="00062070"/>
    <w:rsid w:val="00064EF4"/>
    <w:rsid w:val="00065D97"/>
    <w:rsid w:val="000675FD"/>
    <w:rsid w:val="00070A49"/>
    <w:rsid w:val="00075173"/>
    <w:rsid w:val="0007680E"/>
    <w:rsid w:val="00077928"/>
    <w:rsid w:val="00081863"/>
    <w:rsid w:val="00087145"/>
    <w:rsid w:val="0009444C"/>
    <w:rsid w:val="00097688"/>
    <w:rsid w:val="000A6F42"/>
    <w:rsid w:val="000A73CF"/>
    <w:rsid w:val="000B47C5"/>
    <w:rsid w:val="000B4C0E"/>
    <w:rsid w:val="000B7707"/>
    <w:rsid w:val="000C554F"/>
    <w:rsid w:val="000D3C42"/>
    <w:rsid w:val="000D5221"/>
    <w:rsid w:val="000E2E17"/>
    <w:rsid w:val="000E5B1A"/>
    <w:rsid w:val="000E6C6E"/>
    <w:rsid w:val="000F3779"/>
    <w:rsid w:val="000F759E"/>
    <w:rsid w:val="00104A69"/>
    <w:rsid w:val="0010561D"/>
    <w:rsid w:val="00110F4A"/>
    <w:rsid w:val="00122199"/>
    <w:rsid w:val="00122BA5"/>
    <w:rsid w:val="001270B9"/>
    <w:rsid w:val="00134FF2"/>
    <w:rsid w:val="00142B9D"/>
    <w:rsid w:val="00157593"/>
    <w:rsid w:val="00157978"/>
    <w:rsid w:val="0016068C"/>
    <w:rsid w:val="0017569C"/>
    <w:rsid w:val="0018071E"/>
    <w:rsid w:val="001924E9"/>
    <w:rsid w:val="001A31B3"/>
    <w:rsid w:val="001B0B1C"/>
    <w:rsid w:val="001B224D"/>
    <w:rsid w:val="001C14A6"/>
    <w:rsid w:val="001C24A1"/>
    <w:rsid w:val="001C5138"/>
    <w:rsid w:val="001D5ABE"/>
    <w:rsid w:val="001F11B2"/>
    <w:rsid w:val="00201862"/>
    <w:rsid w:val="00207A69"/>
    <w:rsid w:val="002150FF"/>
    <w:rsid w:val="00221B2B"/>
    <w:rsid w:val="00223FA7"/>
    <w:rsid w:val="00224149"/>
    <w:rsid w:val="0023294A"/>
    <w:rsid w:val="0023704F"/>
    <w:rsid w:val="0024546B"/>
    <w:rsid w:val="00250591"/>
    <w:rsid w:val="00253A52"/>
    <w:rsid w:val="0026564A"/>
    <w:rsid w:val="0028425C"/>
    <w:rsid w:val="002A03DA"/>
    <w:rsid w:val="002A059E"/>
    <w:rsid w:val="002A1E1C"/>
    <w:rsid w:val="002A4681"/>
    <w:rsid w:val="002A5E0B"/>
    <w:rsid w:val="002B2B60"/>
    <w:rsid w:val="002B4909"/>
    <w:rsid w:val="002C2942"/>
    <w:rsid w:val="002C4B8D"/>
    <w:rsid w:val="002C4E33"/>
    <w:rsid w:val="002D2F16"/>
    <w:rsid w:val="002D3C4F"/>
    <w:rsid w:val="002D4075"/>
    <w:rsid w:val="002D6947"/>
    <w:rsid w:val="002D7ECB"/>
    <w:rsid w:val="002E5879"/>
    <w:rsid w:val="002F06A0"/>
    <w:rsid w:val="002F29DD"/>
    <w:rsid w:val="00300954"/>
    <w:rsid w:val="003020F9"/>
    <w:rsid w:val="00307122"/>
    <w:rsid w:val="003110EA"/>
    <w:rsid w:val="00320F02"/>
    <w:rsid w:val="003257A9"/>
    <w:rsid w:val="0033342D"/>
    <w:rsid w:val="0033425B"/>
    <w:rsid w:val="0033511A"/>
    <w:rsid w:val="00337DD3"/>
    <w:rsid w:val="0034016B"/>
    <w:rsid w:val="003418E5"/>
    <w:rsid w:val="00351236"/>
    <w:rsid w:val="00363F81"/>
    <w:rsid w:val="0037176C"/>
    <w:rsid w:val="00372DBE"/>
    <w:rsid w:val="003769D1"/>
    <w:rsid w:val="003A08C1"/>
    <w:rsid w:val="003A218E"/>
    <w:rsid w:val="003A727E"/>
    <w:rsid w:val="003B2977"/>
    <w:rsid w:val="003B33DB"/>
    <w:rsid w:val="003B52F1"/>
    <w:rsid w:val="003B5D28"/>
    <w:rsid w:val="003C692E"/>
    <w:rsid w:val="003E4AB5"/>
    <w:rsid w:val="003E50D4"/>
    <w:rsid w:val="003E6C0C"/>
    <w:rsid w:val="003F0A17"/>
    <w:rsid w:val="00414392"/>
    <w:rsid w:val="00424267"/>
    <w:rsid w:val="00425F4F"/>
    <w:rsid w:val="00431CAF"/>
    <w:rsid w:val="0043761F"/>
    <w:rsid w:val="004378FB"/>
    <w:rsid w:val="00445997"/>
    <w:rsid w:val="00447A9D"/>
    <w:rsid w:val="004521D2"/>
    <w:rsid w:val="00454F20"/>
    <w:rsid w:val="00461FDA"/>
    <w:rsid w:val="004661E1"/>
    <w:rsid w:val="00471350"/>
    <w:rsid w:val="00476B9E"/>
    <w:rsid w:val="00485DC4"/>
    <w:rsid w:val="0049299F"/>
    <w:rsid w:val="00497B97"/>
    <w:rsid w:val="004B5241"/>
    <w:rsid w:val="004B5655"/>
    <w:rsid w:val="004B70D3"/>
    <w:rsid w:val="004C7EF7"/>
    <w:rsid w:val="004D2F54"/>
    <w:rsid w:val="004E04C1"/>
    <w:rsid w:val="004F36F4"/>
    <w:rsid w:val="004F63EC"/>
    <w:rsid w:val="005048C3"/>
    <w:rsid w:val="00506E72"/>
    <w:rsid w:val="005070B9"/>
    <w:rsid w:val="00510AC0"/>
    <w:rsid w:val="00512F2F"/>
    <w:rsid w:val="00515FD6"/>
    <w:rsid w:val="00517A56"/>
    <w:rsid w:val="00550FBB"/>
    <w:rsid w:val="00555DF4"/>
    <w:rsid w:val="00566C67"/>
    <w:rsid w:val="005678C7"/>
    <w:rsid w:val="00572387"/>
    <w:rsid w:val="00577174"/>
    <w:rsid w:val="00590CA4"/>
    <w:rsid w:val="005947FE"/>
    <w:rsid w:val="005948E7"/>
    <w:rsid w:val="005A09A5"/>
    <w:rsid w:val="005A21C7"/>
    <w:rsid w:val="005B181D"/>
    <w:rsid w:val="005C09A7"/>
    <w:rsid w:val="005C45DD"/>
    <w:rsid w:val="005D3407"/>
    <w:rsid w:val="005D3903"/>
    <w:rsid w:val="005D3E76"/>
    <w:rsid w:val="005D40ED"/>
    <w:rsid w:val="005D4EFE"/>
    <w:rsid w:val="005D7EE0"/>
    <w:rsid w:val="005E00BF"/>
    <w:rsid w:val="005E292C"/>
    <w:rsid w:val="005E73F4"/>
    <w:rsid w:val="005F2373"/>
    <w:rsid w:val="005F4CEB"/>
    <w:rsid w:val="005F54BF"/>
    <w:rsid w:val="006058ED"/>
    <w:rsid w:val="0060672F"/>
    <w:rsid w:val="0060771A"/>
    <w:rsid w:val="006078C1"/>
    <w:rsid w:val="00607BAA"/>
    <w:rsid w:val="00613A8E"/>
    <w:rsid w:val="006178A1"/>
    <w:rsid w:val="00624C23"/>
    <w:rsid w:val="00636406"/>
    <w:rsid w:val="006414B3"/>
    <w:rsid w:val="00644C56"/>
    <w:rsid w:val="0064603B"/>
    <w:rsid w:val="006560A1"/>
    <w:rsid w:val="006644A1"/>
    <w:rsid w:val="006728D3"/>
    <w:rsid w:val="00680205"/>
    <w:rsid w:val="006838E9"/>
    <w:rsid w:val="00696A07"/>
    <w:rsid w:val="006A189E"/>
    <w:rsid w:val="006A22E9"/>
    <w:rsid w:val="006A6339"/>
    <w:rsid w:val="006B4699"/>
    <w:rsid w:val="006C189B"/>
    <w:rsid w:val="006C226F"/>
    <w:rsid w:val="006C2537"/>
    <w:rsid w:val="006C3A0C"/>
    <w:rsid w:val="006C4C6E"/>
    <w:rsid w:val="006D36E7"/>
    <w:rsid w:val="006D4496"/>
    <w:rsid w:val="006D582A"/>
    <w:rsid w:val="006D7185"/>
    <w:rsid w:val="006E6B47"/>
    <w:rsid w:val="006E776C"/>
    <w:rsid w:val="006F71B0"/>
    <w:rsid w:val="00703D94"/>
    <w:rsid w:val="00740009"/>
    <w:rsid w:val="00744B9D"/>
    <w:rsid w:val="007463CE"/>
    <w:rsid w:val="0074788B"/>
    <w:rsid w:val="00751C16"/>
    <w:rsid w:val="00752140"/>
    <w:rsid w:val="0075267E"/>
    <w:rsid w:val="00757E0D"/>
    <w:rsid w:val="00775661"/>
    <w:rsid w:val="00781B08"/>
    <w:rsid w:val="007829F6"/>
    <w:rsid w:val="0078442A"/>
    <w:rsid w:val="007875AD"/>
    <w:rsid w:val="00793230"/>
    <w:rsid w:val="007B183A"/>
    <w:rsid w:val="007B5353"/>
    <w:rsid w:val="007C4383"/>
    <w:rsid w:val="007C5A7B"/>
    <w:rsid w:val="007C74D1"/>
    <w:rsid w:val="007D1B7B"/>
    <w:rsid w:val="007D6319"/>
    <w:rsid w:val="007E25F6"/>
    <w:rsid w:val="007E7672"/>
    <w:rsid w:val="007F3EFB"/>
    <w:rsid w:val="00822726"/>
    <w:rsid w:val="008227F3"/>
    <w:rsid w:val="00826EFB"/>
    <w:rsid w:val="00826FBE"/>
    <w:rsid w:val="00835ACE"/>
    <w:rsid w:val="00835E0C"/>
    <w:rsid w:val="00841075"/>
    <w:rsid w:val="00846C86"/>
    <w:rsid w:val="00850F96"/>
    <w:rsid w:val="00880436"/>
    <w:rsid w:val="00881E3B"/>
    <w:rsid w:val="00890BC2"/>
    <w:rsid w:val="0089477A"/>
    <w:rsid w:val="00895006"/>
    <w:rsid w:val="00895047"/>
    <w:rsid w:val="008A1872"/>
    <w:rsid w:val="008B03D4"/>
    <w:rsid w:val="008B2885"/>
    <w:rsid w:val="008C3553"/>
    <w:rsid w:val="008C4767"/>
    <w:rsid w:val="008C4FA9"/>
    <w:rsid w:val="008C61AB"/>
    <w:rsid w:val="008D4101"/>
    <w:rsid w:val="008D46C9"/>
    <w:rsid w:val="008D6E2E"/>
    <w:rsid w:val="008E0EC5"/>
    <w:rsid w:val="008E2AE4"/>
    <w:rsid w:val="008F339A"/>
    <w:rsid w:val="008F461F"/>
    <w:rsid w:val="008F4764"/>
    <w:rsid w:val="009018A5"/>
    <w:rsid w:val="00910450"/>
    <w:rsid w:val="0091497B"/>
    <w:rsid w:val="00920866"/>
    <w:rsid w:val="00920D78"/>
    <w:rsid w:val="00927DD8"/>
    <w:rsid w:val="00941D89"/>
    <w:rsid w:val="009433A3"/>
    <w:rsid w:val="009543B9"/>
    <w:rsid w:val="00956CFC"/>
    <w:rsid w:val="00961F75"/>
    <w:rsid w:val="00966F78"/>
    <w:rsid w:val="009713E3"/>
    <w:rsid w:val="00972632"/>
    <w:rsid w:val="009800A1"/>
    <w:rsid w:val="00984B44"/>
    <w:rsid w:val="0099725B"/>
    <w:rsid w:val="009A0641"/>
    <w:rsid w:val="009A0F4B"/>
    <w:rsid w:val="009A7F12"/>
    <w:rsid w:val="009B2AE2"/>
    <w:rsid w:val="009C747B"/>
    <w:rsid w:val="009D7EC2"/>
    <w:rsid w:val="009E13CE"/>
    <w:rsid w:val="009E36E9"/>
    <w:rsid w:val="009E61D2"/>
    <w:rsid w:val="009F0AF7"/>
    <w:rsid w:val="00A00660"/>
    <w:rsid w:val="00A02FDD"/>
    <w:rsid w:val="00A07ED1"/>
    <w:rsid w:val="00A103C1"/>
    <w:rsid w:val="00A12941"/>
    <w:rsid w:val="00A16859"/>
    <w:rsid w:val="00A16F71"/>
    <w:rsid w:val="00A2182A"/>
    <w:rsid w:val="00A25979"/>
    <w:rsid w:val="00A27BE5"/>
    <w:rsid w:val="00A31EB0"/>
    <w:rsid w:val="00A50352"/>
    <w:rsid w:val="00A55252"/>
    <w:rsid w:val="00A62B9B"/>
    <w:rsid w:val="00A633E4"/>
    <w:rsid w:val="00A664D4"/>
    <w:rsid w:val="00A664FE"/>
    <w:rsid w:val="00A667A1"/>
    <w:rsid w:val="00A67BC4"/>
    <w:rsid w:val="00A717C2"/>
    <w:rsid w:val="00A747F4"/>
    <w:rsid w:val="00A7736D"/>
    <w:rsid w:val="00AA0569"/>
    <w:rsid w:val="00AA1814"/>
    <w:rsid w:val="00AA28DA"/>
    <w:rsid w:val="00AB0876"/>
    <w:rsid w:val="00AC041D"/>
    <w:rsid w:val="00AE05C8"/>
    <w:rsid w:val="00AE5FD5"/>
    <w:rsid w:val="00AF122B"/>
    <w:rsid w:val="00AF5995"/>
    <w:rsid w:val="00B01B3F"/>
    <w:rsid w:val="00B05AEA"/>
    <w:rsid w:val="00B1687B"/>
    <w:rsid w:val="00B222AE"/>
    <w:rsid w:val="00B24E98"/>
    <w:rsid w:val="00B27828"/>
    <w:rsid w:val="00B33787"/>
    <w:rsid w:val="00B35C5E"/>
    <w:rsid w:val="00B36753"/>
    <w:rsid w:val="00B36BC9"/>
    <w:rsid w:val="00B45F62"/>
    <w:rsid w:val="00B52627"/>
    <w:rsid w:val="00B53A75"/>
    <w:rsid w:val="00B56D00"/>
    <w:rsid w:val="00B6373C"/>
    <w:rsid w:val="00B65409"/>
    <w:rsid w:val="00B70FF8"/>
    <w:rsid w:val="00B805BD"/>
    <w:rsid w:val="00B86096"/>
    <w:rsid w:val="00B96FC8"/>
    <w:rsid w:val="00BA3A21"/>
    <w:rsid w:val="00BA6A3A"/>
    <w:rsid w:val="00BA72D9"/>
    <w:rsid w:val="00BB1112"/>
    <w:rsid w:val="00BC01E5"/>
    <w:rsid w:val="00BD16D7"/>
    <w:rsid w:val="00BD4373"/>
    <w:rsid w:val="00BD661A"/>
    <w:rsid w:val="00BD74DA"/>
    <w:rsid w:val="00BF04DD"/>
    <w:rsid w:val="00C03364"/>
    <w:rsid w:val="00C1485C"/>
    <w:rsid w:val="00C15E36"/>
    <w:rsid w:val="00C163A6"/>
    <w:rsid w:val="00C33E26"/>
    <w:rsid w:val="00C34654"/>
    <w:rsid w:val="00C371E2"/>
    <w:rsid w:val="00C37909"/>
    <w:rsid w:val="00C403BB"/>
    <w:rsid w:val="00C403D2"/>
    <w:rsid w:val="00C420C4"/>
    <w:rsid w:val="00C4304C"/>
    <w:rsid w:val="00C43E97"/>
    <w:rsid w:val="00C52B3B"/>
    <w:rsid w:val="00C62C9F"/>
    <w:rsid w:val="00C62D5B"/>
    <w:rsid w:val="00C71005"/>
    <w:rsid w:val="00C76509"/>
    <w:rsid w:val="00C76C05"/>
    <w:rsid w:val="00C831F8"/>
    <w:rsid w:val="00C878F4"/>
    <w:rsid w:val="00C91AD6"/>
    <w:rsid w:val="00CA17DB"/>
    <w:rsid w:val="00CA31E5"/>
    <w:rsid w:val="00CA66AC"/>
    <w:rsid w:val="00CA6C89"/>
    <w:rsid w:val="00CA7323"/>
    <w:rsid w:val="00CB1C75"/>
    <w:rsid w:val="00CB58F1"/>
    <w:rsid w:val="00CB7ADE"/>
    <w:rsid w:val="00CC16B5"/>
    <w:rsid w:val="00CC5C8F"/>
    <w:rsid w:val="00CC6A4A"/>
    <w:rsid w:val="00CC6CED"/>
    <w:rsid w:val="00CC704B"/>
    <w:rsid w:val="00CE62FD"/>
    <w:rsid w:val="00CF41FE"/>
    <w:rsid w:val="00CF7AF8"/>
    <w:rsid w:val="00D050F1"/>
    <w:rsid w:val="00D06413"/>
    <w:rsid w:val="00D06818"/>
    <w:rsid w:val="00D2055E"/>
    <w:rsid w:val="00D225BB"/>
    <w:rsid w:val="00D239ED"/>
    <w:rsid w:val="00D42D39"/>
    <w:rsid w:val="00D4610F"/>
    <w:rsid w:val="00D52C80"/>
    <w:rsid w:val="00D57A9A"/>
    <w:rsid w:val="00D66D07"/>
    <w:rsid w:val="00D722C6"/>
    <w:rsid w:val="00D73C1C"/>
    <w:rsid w:val="00D75DF7"/>
    <w:rsid w:val="00D76102"/>
    <w:rsid w:val="00D7625E"/>
    <w:rsid w:val="00D83EDE"/>
    <w:rsid w:val="00D87B60"/>
    <w:rsid w:val="00DA0FBC"/>
    <w:rsid w:val="00DB3A31"/>
    <w:rsid w:val="00DB6BCF"/>
    <w:rsid w:val="00DC4CE9"/>
    <w:rsid w:val="00DC4D5B"/>
    <w:rsid w:val="00DC64BB"/>
    <w:rsid w:val="00DD69E6"/>
    <w:rsid w:val="00DE0763"/>
    <w:rsid w:val="00DE11EC"/>
    <w:rsid w:val="00DE374A"/>
    <w:rsid w:val="00DE5F3D"/>
    <w:rsid w:val="00DF49CE"/>
    <w:rsid w:val="00DF780A"/>
    <w:rsid w:val="00E04829"/>
    <w:rsid w:val="00E07832"/>
    <w:rsid w:val="00E14259"/>
    <w:rsid w:val="00E21E42"/>
    <w:rsid w:val="00E22A51"/>
    <w:rsid w:val="00E419F5"/>
    <w:rsid w:val="00E43E34"/>
    <w:rsid w:val="00E447AB"/>
    <w:rsid w:val="00E4738B"/>
    <w:rsid w:val="00E51AEA"/>
    <w:rsid w:val="00E605F3"/>
    <w:rsid w:val="00E620E8"/>
    <w:rsid w:val="00E6242F"/>
    <w:rsid w:val="00E65BF1"/>
    <w:rsid w:val="00E67AB5"/>
    <w:rsid w:val="00E72084"/>
    <w:rsid w:val="00E73AD8"/>
    <w:rsid w:val="00E756CC"/>
    <w:rsid w:val="00E8148B"/>
    <w:rsid w:val="00E826E8"/>
    <w:rsid w:val="00E8283B"/>
    <w:rsid w:val="00E8545C"/>
    <w:rsid w:val="00E8650A"/>
    <w:rsid w:val="00E91CF9"/>
    <w:rsid w:val="00EA3C72"/>
    <w:rsid w:val="00EA419D"/>
    <w:rsid w:val="00EC40F3"/>
    <w:rsid w:val="00EC6543"/>
    <w:rsid w:val="00ED0D3F"/>
    <w:rsid w:val="00ED78BA"/>
    <w:rsid w:val="00EE453E"/>
    <w:rsid w:val="00EE4D8C"/>
    <w:rsid w:val="00F040D2"/>
    <w:rsid w:val="00F0755C"/>
    <w:rsid w:val="00F104E9"/>
    <w:rsid w:val="00F11C7C"/>
    <w:rsid w:val="00F31187"/>
    <w:rsid w:val="00F36922"/>
    <w:rsid w:val="00F47FC1"/>
    <w:rsid w:val="00F70260"/>
    <w:rsid w:val="00F83019"/>
    <w:rsid w:val="00F83D9A"/>
    <w:rsid w:val="00F852C0"/>
    <w:rsid w:val="00F910C9"/>
    <w:rsid w:val="00F93234"/>
    <w:rsid w:val="00FA145E"/>
    <w:rsid w:val="00FA1FFA"/>
    <w:rsid w:val="00FB66E2"/>
    <w:rsid w:val="00FC2CC3"/>
    <w:rsid w:val="00FC3816"/>
    <w:rsid w:val="00FC5EA7"/>
    <w:rsid w:val="00FD4254"/>
    <w:rsid w:val="00FD68C9"/>
    <w:rsid w:val="00FE01ED"/>
    <w:rsid w:val="00FE6CDE"/>
    <w:rsid w:val="00FF2502"/>
    <w:rsid w:val="00FF305B"/>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6EC440"/>
  <w15:chartTrackingRefBased/>
  <w15:docId w15:val="{3EF8DB3C-25DB-A648-9D12-A1407CBD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9A7"/>
    <w:rPr>
      <w:color w:val="0563C1" w:themeColor="hyperlink"/>
      <w:u w:val="single"/>
    </w:rPr>
  </w:style>
  <w:style w:type="character" w:styleId="UnresolvedMention">
    <w:name w:val="Unresolved Mention"/>
    <w:basedOn w:val="DefaultParagraphFont"/>
    <w:uiPriority w:val="99"/>
    <w:rsid w:val="005C09A7"/>
    <w:rPr>
      <w:color w:val="605E5C"/>
      <w:shd w:val="clear" w:color="auto" w:fill="E1DFDD"/>
    </w:rPr>
  </w:style>
  <w:style w:type="paragraph" w:styleId="ListParagraph">
    <w:name w:val="List Paragraph"/>
    <w:basedOn w:val="Normal"/>
    <w:uiPriority w:val="34"/>
    <w:qFormat/>
    <w:rsid w:val="005C09A7"/>
    <w:pPr>
      <w:ind w:left="720"/>
    </w:pPr>
  </w:style>
  <w:style w:type="paragraph" w:styleId="NormalWeb">
    <w:name w:val="Normal (Web)"/>
    <w:basedOn w:val="Normal"/>
    <w:uiPriority w:val="99"/>
    <w:unhideWhenUsed/>
    <w:rsid w:val="00014C61"/>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Shizuka Kuda</dc:creator>
  <cp:keywords/>
  <dc:description/>
  <cp:lastModifiedBy>Shizuka Kuda</cp:lastModifiedBy>
  <cp:revision>14</cp:revision>
  <dcterms:created xsi:type="dcterms:W3CDTF">2020-11-24T22:35:00Z</dcterms:created>
  <dcterms:modified xsi:type="dcterms:W3CDTF">2024-01-17T00:40:00Z</dcterms:modified>
</cp:coreProperties>
</file>