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350B2" w14:textId="77777777" w:rsidR="00F13BD1" w:rsidRDefault="00C74A28" w:rsidP="00F13BD1">
      <w:pPr>
        <w:jc w:val="center"/>
        <w:rPr>
          <w:rFonts w:cs="Times New Roman"/>
          <w:b/>
          <w:sz w:val="22"/>
          <w:lang w:val="en-US"/>
        </w:rPr>
      </w:pPr>
      <w:r>
        <w:rPr>
          <w:rFonts w:cs="Times New Roman"/>
          <w:b/>
          <w:sz w:val="22"/>
          <w:lang w:val="en-US"/>
        </w:rPr>
        <w:t>R</w:t>
      </w:r>
      <w:r w:rsidR="005824AE">
        <w:rPr>
          <w:rFonts w:cs="Times New Roman"/>
          <w:b/>
          <w:sz w:val="22"/>
          <w:lang w:val="en-US"/>
        </w:rPr>
        <w:t xml:space="preserve">ole of HIF-1α in </w:t>
      </w:r>
      <w:r w:rsidR="00867BA6">
        <w:rPr>
          <w:rFonts w:cs="Times New Roman"/>
          <w:b/>
          <w:sz w:val="22"/>
          <w:lang w:val="en-US"/>
        </w:rPr>
        <w:t>the</w:t>
      </w:r>
      <w:r w:rsidR="005824AE">
        <w:rPr>
          <w:rFonts w:cs="Times New Roman"/>
          <w:b/>
          <w:sz w:val="22"/>
          <w:lang w:val="en-US"/>
        </w:rPr>
        <w:t xml:space="preserve"> resistance </w:t>
      </w:r>
      <w:r w:rsidR="00867BA6">
        <w:rPr>
          <w:rFonts w:cs="Times New Roman"/>
          <w:b/>
          <w:sz w:val="22"/>
          <w:lang w:val="en-US"/>
        </w:rPr>
        <w:t xml:space="preserve">of Cancer Stem Cells </w:t>
      </w:r>
      <w:r w:rsidR="005824AE">
        <w:rPr>
          <w:rFonts w:cs="Times New Roman"/>
          <w:b/>
          <w:sz w:val="22"/>
          <w:lang w:val="en-US"/>
        </w:rPr>
        <w:t>to photon and carbon ion</w:t>
      </w:r>
      <w:r w:rsidR="00D158BA">
        <w:rPr>
          <w:rFonts w:cs="Times New Roman"/>
          <w:b/>
          <w:sz w:val="22"/>
          <w:lang w:val="en-US"/>
        </w:rPr>
        <w:t xml:space="preserve"> irradiations</w:t>
      </w:r>
    </w:p>
    <w:p w14:paraId="7985AF8E" w14:textId="6827D60D" w:rsidR="00E34C88" w:rsidRPr="00F377E5" w:rsidRDefault="005824AE" w:rsidP="00F377E5">
      <w:pPr>
        <w:autoSpaceDE w:val="0"/>
        <w:autoSpaceDN w:val="0"/>
        <w:adjustRightInd w:val="0"/>
        <w:spacing w:before="240"/>
        <w:jc w:val="center"/>
        <w:rPr>
          <w:rFonts w:eastAsia="Times New Roman" w:cs="Times New Roman"/>
          <w:color w:val="000000"/>
          <w:sz w:val="22"/>
          <w:vertAlign w:val="superscript"/>
          <w:lang w:val="en-US"/>
        </w:rPr>
      </w:pPr>
      <w:proofErr w:type="spellStart"/>
      <w:r w:rsidRPr="00F377E5">
        <w:rPr>
          <w:rFonts w:eastAsia="Times New Roman" w:cs="Times New Roman"/>
          <w:color w:val="000000"/>
          <w:sz w:val="22"/>
          <w:u w:val="single"/>
          <w:lang w:val="en-US"/>
        </w:rPr>
        <w:t>Anne-Sophie</w:t>
      </w:r>
      <w:proofErr w:type="spellEnd"/>
      <w:r w:rsidR="00AC417D" w:rsidRPr="00F377E5">
        <w:rPr>
          <w:rFonts w:eastAsia="Times New Roman" w:cs="Times New Roman"/>
          <w:color w:val="000000"/>
          <w:sz w:val="22"/>
          <w:u w:val="single"/>
          <w:lang w:val="en-US"/>
        </w:rPr>
        <w:t xml:space="preserve"> WOZNY</w:t>
      </w:r>
      <w:r w:rsidRPr="00F377E5">
        <w:rPr>
          <w:rFonts w:eastAsia="Times New Roman" w:cs="Times New Roman"/>
          <w:color w:val="000000"/>
          <w:sz w:val="22"/>
          <w:lang w:val="en-US"/>
        </w:rPr>
        <w:t xml:space="preserve">, </w:t>
      </w:r>
      <w:proofErr w:type="spellStart"/>
      <w:r w:rsidR="00655902">
        <w:rPr>
          <w:rFonts w:eastAsia="Times New Roman" w:cs="Times New Roman"/>
          <w:color w:val="000000"/>
          <w:sz w:val="22"/>
          <w:lang w:val="en-US"/>
        </w:rPr>
        <w:t>PharmD</w:t>
      </w:r>
      <w:proofErr w:type="spellEnd"/>
    </w:p>
    <w:p w14:paraId="1405AEF0" w14:textId="7490D8C1" w:rsidR="00F377E5" w:rsidRPr="00F377E5" w:rsidRDefault="00F377E5" w:rsidP="00F377E5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lang w:val="en-US"/>
        </w:rPr>
      </w:pPr>
      <w:r w:rsidRPr="00F377E5">
        <w:rPr>
          <w:rFonts w:eastAsia="Times New Roman" w:cs="Times New Roman"/>
          <w:color w:val="000000"/>
          <w:sz w:val="22"/>
          <w:lang w:val="en-US"/>
        </w:rPr>
        <w:t>Cellular and Molecular Radi</w:t>
      </w:r>
      <w:r w:rsidR="00655902">
        <w:rPr>
          <w:rFonts w:eastAsia="Times New Roman" w:cs="Times New Roman"/>
          <w:color w:val="000000"/>
          <w:sz w:val="22"/>
          <w:lang w:val="en-US"/>
        </w:rPr>
        <w:t>o</w:t>
      </w:r>
      <w:r w:rsidRPr="00F377E5">
        <w:rPr>
          <w:rFonts w:eastAsia="Times New Roman" w:cs="Times New Roman"/>
          <w:color w:val="000000"/>
          <w:sz w:val="22"/>
          <w:lang w:val="en-US"/>
        </w:rPr>
        <w:t>biology Laboratory</w:t>
      </w:r>
      <w:r w:rsidR="005824AE" w:rsidRPr="00F377E5">
        <w:rPr>
          <w:rFonts w:eastAsia="Times New Roman" w:cs="Times New Roman"/>
          <w:color w:val="000000"/>
          <w:sz w:val="22"/>
          <w:lang w:val="en-US"/>
        </w:rPr>
        <w:t>, UMR</w:t>
      </w:r>
      <w:r w:rsidR="001A14BA" w:rsidRPr="00F377E5">
        <w:rPr>
          <w:rFonts w:eastAsia="Times New Roman" w:cs="Times New Roman"/>
          <w:color w:val="000000"/>
          <w:sz w:val="22"/>
          <w:lang w:val="en-US"/>
        </w:rPr>
        <w:t xml:space="preserve"> CNRS</w:t>
      </w:r>
      <w:r w:rsidR="005824AE" w:rsidRPr="00F377E5">
        <w:rPr>
          <w:rFonts w:eastAsia="Times New Roman" w:cs="Times New Roman"/>
          <w:color w:val="000000"/>
          <w:sz w:val="22"/>
          <w:lang w:val="en-US"/>
        </w:rPr>
        <w:t xml:space="preserve">5822, </w:t>
      </w:r>
      <w:r w:rsidR="00655902">
        <w:rPr>
          <w:rFonts w:eastAsia="Times New Roman" w:cs="Times New Roman"/>
          <w:color w:val="000000"/>
          <w:sz w:val="22"/>
          <w:lang w:val="en-US"/>
        </w:rPr>
        <w:t>Lyon-</w:t>
      </w:r>
      <w:proofErr w:type="spellStart"/>
      <w:r w:rsidR="00655902">
        <w:rPr>
          <w:rFonts w:eastAsia="Times New Roman" w:cs="Times New Roman"/>
          <w:color w:val="000000"/>
          <w:sz w:val="22"/>
          <w:lang w:val="en-US"/>
        </w:rPr>
        <w:t>Sud</w:t>
      </w:r>
      <w:proofErr w:type="spellEnd"/>
      <w:r w:rsidR="00655902">
        <w:rPr>
          <w:rFonts w:eastAsia="Times New Roman" w:cs="Times New Roman"/>
          <w:color w:val="000000"/>
          <w:sz w:val="22"/>
          <w:lang w:val="en-US"/>
        </w:rPr>
        <w:t xml:space="preserve"> Medical Faculty</w:t>
      </w:r>
      <w:bookmarkStart w:id="0" w:name="_GoBack"/>
      <w:bookmarkEnd w:id="0"/>
      <w:r w:rsidR="005824AE" w:rsidRPr="00F377E5">
        <w:rPr>
          <w:rFonts w:eastAsia="Times New Roman" w:cs="Times New Roman"/>
          <w:color w:val="000000"/>
          <w:sz w:val="22"/>
          <w:lang w:val="en-US"/>
        </w:rPr>
        <w:t xml:space="preserve">, </w:t>
      </w:r>
      <w:r w:rsidR="00F13BD1" w:rsidRPr="00F377E5">
        <w:rPr>
          <w:rFonts w:eastAsia="Times New Roman" w:cs="Times New Roman"/>
          <w:color w:val="000000"/>
          <w:sz w:val="22"/>
          <w:lang w:val="en-US"/>
        </w:rPr>
        <w:t>France</w:t>
      </w:r>
    </w:p>
    <w:p w14:paraId="1C169BD7" w14:textId="45F83A2C" w:rsidR="00F377E5" w:rsidRPr="00F377E5" w:rsidRDefault="00F377E5" w:rsidP="00F377E5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lang w:val="fr-FR"/>
        </w:rPr>
      </w:pPr>
      <w:proofErr w:type="spellStart"/>
      <w:r w:rsidRPr="00F377E5">
        <w:rPr>
          <w:rFonts w:eastAsia="Times New Roman" w:cs="Times New Roman"/>
          <w:color w:val="000000"/>
          <w:sz w:val="22"/>
          <w:lang w:val="fr-FR"/>
        </w:rPr>
        <w:t>Lab</w:t>
      </w:r>
      <w:proofErr w:type="spellEnd"/>
      <w:r w:rsidRPr="00F377E5">
        <w:rPr>
          <w:rFonts w:eastAsia="Times New Roman" w:cs="Times New Roman"/>
          <w:color w:val="000000"/>
          <w:sz w:val="22"/>
          <w:lang w:val="fr-FR"/>
        </w:rPr>
        <w:t xml:space="preserve"> </w:t>
      </w:r>
      <w:proofErr w:type="spellStart"/>
      <w:r w:rsidRPr="00F377E5">
        <w:rPr>
          <w:rFonts w:eastAsia="Times New Roman" w:cs="Times New Roman"/>
          <w:color w:val="000000"/>
          <w:sz w:val="22"/>
          <w:lang w:val="fr-FR"/>
        </w:rPr>
        <w:t>head</w:t>
      </w:r>
      <w:proofErr w:type="spellEnd"/>
      <w:r w:rsidRPr="00F377E5">
        <w:rPr>
          <w:rFonts w:eastAsia="Times New Roman" w:cs="Times New Roman"/>
          <w:color w:val="000000"/>
          <w:sz w:val="22"/>
          <w:lang w:val="fr-FR"/>
        </w:rPr>
        <w:t>: Pr Claire RODRIGUEZ-LAFRASSE</w:t>
      </w:r>
    </w:p>
    <w:p w14:paraId="3E149259" w14:textId="73B90BDF" w:rsidR="00F13BD1" w:rsidRPr="00F377E5" w:rsidRDefault="00F13BD1" w:rsidP="00E34C88">
      <w:pPr>
        <w:autoSpaceDE w:val="0"/>
        <w:autoSpaceDN w:val="0"/>
        <w:adjustRightInd w:val="0"/>
        <w:jc w:val="both"/>
        <w:rPr>
          <w:rFonts w:cs="Times New Roman"/>
          <w:sz w:val="22"/>
          <w:lang w:val="fr-FR"/>
        </w:rPr>
      </w:pPr>
    </w:p>
    <w:p w14:paraId="3A13DECC" w14:textId="77777777" w:rsidR="00E34C88" w:rsidRPr="00F377E5" w:rsidRDefault="00E34C88" w:rsidP="00E34C88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color w:val="000000"/>
          <w:lang w:val="fr-FR"/>
        </w:rPr>
      </w:pPr>
    </w:p>
    <w:p w14:paraId="3EAE0DD5" w14:textId="597B1FAD" w:rsidR="0046739B" w:rsidRPr="00C126A6" w:rsidRDefault="00C126A6" w:rsidP="006604B4">
      <w:pPr>
        <w:spacing w:line="276" w:lineRule="auto"/>
        <w:jc w:val="both"/>
        <w:rPr>
          <w:rFonts w:cs="Arial"/>
          <w:sz w:val="22"/>
          <w:szCs w:val="22"/>
          <w:lang w:val="en"/>
        </w:rPr>
      </w:pPr>
      <w:r w:rsidRPr="00C126A6">
        <w:rPr>
          <w:rFonts w:cs="Arial"/>
          <w:sz w:val="22"/>
          <w:szCs w:val="22"/>
          <w:lang w:val="en-US"/>
        </w:rPr>
        <w:t>Head</w:t>
      </w:r>
      <w:r>
        <w:rPr>
          <w:rFonts w:cs="Arial"/>
          <w:sz w:val="22"/>
          <w:szCs w:val="22"/>
          <w:lang w:val="en-US"/>
        </w:rPr>
        <w:t>-</w:t>
      </w:r>
      <w:r w:rsidRPr="00C126A6">
        <w:rPr>
          <w:rFonts w:cs="Arial"/>
          <w:sz w:val="22"/>
          <w:szCs w:val="22"/>
          <w:lang w:val="en-US"/>
        </w:rPr>
        <w:t>and</w:t>
      </w:r>
      <w:r>
        <w:rPr>
          <w:rFonts w:cs="Arial"/>
          <w:sz w:val="22"/>
          <w:szCs w:val="22"/>
          <w:lang w:val="en-US"/>
        </w:rPr>
        <w:t>-</w:t>
      </w:r>
      <w:r w:rsidRPr="00C126A6">
        <w:rPr>
          <w:rFonts w:cs="Arial"/>
          <w:sz w:val="22"/>
          <w:szCs w:val="22"/>
          <w:lang w:val="en-US"/>
        </w:rPr>
        <w:t>Neck</w:t>
      </w:r>
      <w:r>
        <w:rPr>
          <w:rFonts w:cs="Arial"/>
          <w:sz w:val="22"/>
          <w:szCs w:val="22"/>
          <w:lang w:val="en-US"/>
        </w:rPr>
        <w:t>-</w:t>
      </w:r>
      <w:r w:rsidRPr="00C126A6">
        <w:rPr>
          <w:rFonts w:cs="Arial"/>
          <w:sz w:val="22"/>
          <w:szCs w:val="22"/>
          <w:lang w:val="en-US"/>
        </w:rPr>
        <w:t>Squamous</w:t>
      </w:r>
      <w:r>
        <w:rPr>
          <w:rFonts w:cs="Arial"/>
          <w:sz w:val="22"/>
          <w:szCs w:val="22"/>
          <w:lang w:val="en-US"/>
        </w:rPr>
        <w:t xml:space="preserve"> </w:t>
      </w:r>
      <w:r w:rsidR="0046739B" w:rsidRPr="00C126A6">
        <w:rPr>
          <w:rFonts w:cs="Arial"/>
          <w:sz w:val="22"/>
          <w:szCs w:val="22"/>
          <w:lang w:val="en-US"/>
        </w:rPr>
        <w:t xml:space="preserve">Cell Carcinoma </w:t>
      </w:r>
      <w:r w:rsidR="00411FAA" w:rsidRPr="00C126A6">
        <w:rPr>
          <w:rFonts w:cs="Arial"/>
          <w:sz w:val="22"/>
          <w:szCs w:val="22"/>
          <w:lang w:val="en-US"/>
        </w:rPr>
        <w:t xml:space="preserve">(HNSCC) </w:t>
      </w:r>
      <w:r w:rsidR="0046739B" w:rsidRPr="00C126A6">
        <w:rPr>
          <w:rFonts w:cs="Arial"/>
          <w:sz w:val="22"/>
          <w:szCs w:val="22"/>
          <w:lang w:val="en-US"/>
        </w:rPr>
        <w:t xml:space="preserve">are resistant to standard treatments, partly due to Cancer Stem Cells (CSCs) localized in hypoxic niches. </w:t>
      </w:r>
      <w:r w:rsidR="0046739B" w:rsidRPr="00C126A6">
        <w:rPr>
          <w:sz w:val="22"/>
          <w:szCs w:val="22"/>
        </w:rPr>
        <w:t>T</w:t>
      </w:r>
      <w:r w:rsidR="0046739B" w:rsidRPr="00C126A6">
        <w:rPr>
          <w:rFonts w:cs="Arial"/>
          <w:sz w:val="22"/>
          <w:szCs w:val="22"/>
          <w:lang w:val="en-US"/>
        </w:rPr>
        <w:t>he protein HIF-1α (</w:t>
      </w:r>
      <w:r w:rsidR="0046739B" w:rsidRPr="00C126A6">
        <w:rPr>
          <w:rStyle w:val="hps"/>
          <w:rFonts w:cs="Arial"/>
          <w:sz w:val="22"/>
          <w:szCs w:val="22"/>
          <w:lang w:val="en-US"/>
        </w:rPr>
        <w:t>Hypoxia-Inducible Factor 1α)</w:t>
      </w:r>
      <w:r w:rsidR="0046739B" w:rsidRPr="00C126A6">
        <w:rPr>
          <w:rFonts w:cs="Arial"/>
          <w:sz w:val="22"/>
          <w:szCs w:val="22"/>
          <w:lang w:val="en-US"/>
        </w:rPr>
        <w:t xml:space="preserve"> is considered as the major transcriptional regulator of the cellular response to oxygen homeostasis. Compared </w:t>
      </w:r>
      <w:r w:rsidR="0046739B" w:rsidRPr="00C126A6">
        <w:rPr>
          <w:rFonts w:cs="Arial"/>
          <w:sz w:val="22"/>
          <w:szCs w:val="22"/>
          <w:lang w:val="en"/>
        </w:rPr>
        <w:t xml:space="preserve">to </w:t>
      </w:r>
      <w:r w:rsidR="0046739B" w:rsidRPr="00C126A6">
        <w:rPr>
          <w:rStyle w:val="hps"/>
          <w:rFonts w:cs="Arial"/>
          <w:sz w:val="22"/>
          <w:szCs w:val="22"/>
          <w:lang w:val="en"/>
        </w:rPr>
        <w:t>X-rays</w:t>
      </w:r>
      <w:r w:rsidR="0046739B" w:rsidRPr="00C126A6">
        <w:rPr>
          <w:rFonts w:cs="Arial"/>
          <w:sz w:val="22"/>
          <w:szCs w:val="22"/>
          <w:lang w:val="en"/>
        </w:rPr>
        <w:t xml:space="preserve">, </w:t>
      </w:r>
      <w:r w:rsidR="0046739B" w:rsidRPr="00C126A6">
        <w:rPr>
          <w:rStyle w:val="hps"/>
          <w:rFonts w:cs="Arial"/>
          <w:sz w:val="22"/>
          <w:szCs w:val="22"/>
          <w:lang w:val="en"/>
        </w:rPr>
        <w:t xml:space="preserve">carbon ions </w:t>
      </w:r>
      <w:proofErr w:type="spellStart"/>
      <w:r w:rsidR="0046739B" w:rsidRPr="00C126A6">
        <w:rPr>
          <w:rStyle w:val="hps"/>
          <w:rFonts w:cs="Arial"/>
          <w:sz w:val="22"/>
          <w:szCs w:val="22"/>
          <w:lang w:val="en"/>
        </w:rPr>
        <w:t>relie</w:t>
      </w:r>
      <w:proofErr w:type="spellEnd"/>
      <w:r w:rsidR="0046739B" w:rsidRPr="00C126A6">
        <w:rPr>
          <w:rStyle w:val="hps"/>
          <w:rFonts w:cs="Arial"/>
          <w:sz w:val="22"/>
          <w:szCs w:val="22"/>
          <w:lang w:val="en"/>
        </w:rPr>
        <w:t xml:space="preserve"> on</w:t>
      </w:r>
      <w:r w:rsidR="0046739B" w:rsidRPr="00C126A6">
        <w:rPr>
          <w:rFonts w:cs="Arial"/>
          <w:sz w:val="22"/>
          <w:szCs w:val="22"/>
          <w:lang w:val="en"/>
        </w:rPr>
        <w:t xml:space="preserve"> better </w:t>
      </w:r>
      <w:r w:rsidR="0046739B" w:rsidRPr="00C126A6">
        <w:rPr>
          <w:rStyle w:val="hps"/>
          <w:rFonts w:cs="Arial"/>
          <w:sz w:val="22"/>
          <w:szCs w:val="22"/>
          <w:lang w:val="en"/>
        </w:rPr>
        <w:t>ballistic properties, higher</w:t>
      </w:r>
      <w:r w:rsidR="0046739B" w:rsidRPr="00C126A6">
        <w:rPr>
          <w:rFonts w:cs="Arial"/>
          <w:sz w:val="22"/>
          <w:szCs w:val="22"/>
          <w:lang w:val="en"/>
        </w:rPr>
        <w:t xml:space="preserve"> </w:t>
      </w:r>
      <w:r w:rsidR="0046739B" w:rsidRPr="00C126A6">
        <w:rPr>
          <w:rStyle w:val="hps"/>
          <w:rFonts w:cs="Arial"/>
          <w:sz w:val="22"/>
          <w:szCs w:val="22"/>
          <w:lang w:val="en"/>
        </w:rPr>
        <w:t xml:space="preserve">relative </w:t>
      </w:r>
      <w:r w:rsidR="0046739B" w:rsidRPr="00C126A6">
        <w:rPr>
          <w:rFonts w:cs="Arial"/>
          <w:sz w:val="22"/>
          <w:szCs w:val="22"/>
          <w:lang w:val="en"/>
        </w:rPr>
        <w:t>biological</w:t>
      </w:r>
      <w:r w:rsidR="0046739B" w:rsidRPr="00C126A6">
        <w:rPr>
          <w:rStyle w:val="hps"/>
          <w:rFonts w:cs="Arial"/>
          <w:sz w:val="22"/>
          <w:szCs w:val="22"/>
          <w:lang w:val="en"/>
        </w:rPr>
        <w:t xml:space="preserve"> effectiveness and the absence of oxygen effect. </w:t>
      </w:r>
      <w:r w:rsidR="0046739B" w:rsidRPr="00C126A6">
        <w:rPr>
          <w:rFonts w:cs="Arial"/>
          <w:sz w:val="22"/>
          <w:szCs w:val="22"/>
          <w:lang w:val="en"/>
        </w:rPr>
        <w:t xml:space="preserve">HIF-1α is involved in the resistance to photons whereas its role in response to carbon ions remains unclear. </w:t>
      </w:r>
      <w:r w:rsidR="00F377E5">
        <w:rPr>
          <w:rFonts w:cs="Arial"/>
          <w:sz w:val="22"/>
          <w:szCs w:val="22"/>
          <w:lang w:val="en-US"/>
        </w:rPr>
        <w:t>My</w:t>
      </w:r>
      <w:r w:rsidR="0046739B" w:rsidRPr="00C126A6">
        <w:rPr>
          <w:rFonts w:cs="Arial"/>
          <w:sz w:val="22"/>
          <w:szCs w:val="22"/>
          <w:lang w:val="en-US"/>
        </w:rPr>
        <w:t xml:space="preserve"> work aims at clarifying the </w:t>
      </w:r>
      <w:r w:rsidR="0046739B" w:rsidRPr="00C126A6">
        <w:rPr>
          <w:sz w:val="22"/>
          <w:szCs w:val="22"/>
        </w:rPr>
        <w:t xml:space="preserve">role of </w:t>
      </w:r>
      <w:r w:rsidR="0046739B" w:rsidRPr="00C126A6">
        <w:rPr>
          <w:sz w:val="22"/>
          <w:szCs w:val="22"/>
          <w:lang w:val="en"/>
        </w:rPr>
        <w:t>HIF-1</w:t>
      </w:r>
      <w:r w:rsidR="0046739B" w:rsidRPr="00C126A6">
        <w:rPr>
          <w:sz w:val="22"/>
          <w:szCs w:val="22"/>
          <w:lang w:val="en"/>
        </w:rPr>
        <w:sym w:font="Symbol" w:char="F061"/>
      </w:r>
      <w:r w:rsidR="0046739B" w:rsidRPr="00C126A6">
        <w:rPr>
          <w:sz w:val="22"/>
          <w:szCs w:val="22"/>
          <w:lang w:val="en"/>
        </w:rPr>
        <w:t xml:space="preserve"> in the response of CSCs to photon</w:t>
      </w:r>
      <w:r w:rsidR="00CF3651" w:rsidRPr="00C126A6">
        <w:rPr>
          <w:sz w:val="22"/>
          <w:szCs w:val="22"/>
          <w:lang w:val="en"/>
        </w:rPr>
        <w:t xml:space="preserve"> </w:t>
      </w:r>
      <w:r w:rsidR="00CF3651" w:rsidRPr="00C126A6">
        <w:rPr>
          <w:rFonts w:cstheme="minorHAnsi"/>
          <w:sz w:val="22"/>
          <w:szCs w:val="22"/>
          <w:lang w:val="en"/>
        </w:rPr>
        <w:t>(250kV)</w:t>
      </w:r>
      <w:r w:rsidR="0046739B" w:rsidRPr="00C126A6">
        <w:rPr>
          <w:sz w:val="22"/>
          <w:szCs w:val="22"/>
          <w:lang w:val="en"/>
        </w:rPr>
        <w:t xml:space="preserve"> and carbon ion </w:t>
      </w:r>
      <w:r w:rsidR="00CF3651" w:rsidRPr="00B97AEE">
        <w:rPr>
          <w:rFonts w:cstheme="minorHAnsi"/>
          <w:sz w:val="22"/>
          <w:szCs w:val="22"/>
          <w:lang w:val="en"/>
        </w:rPr>
        <w:t>(75Mev/n</w:t>
      </w:r>
      <w:r w:rsidR="00B97AEE">
        <w:rPr>
          <w:rFonts w:cstheme="minorHAnsi"/>
          <w:sz w:val="22"/>
          <w:szCs w:val="22"/>
          <w:lang w:val="en"/>
        </w:rPr>
        <w:t xml:space="preserve"> and 290Mev/µ</w:t>
      </w:r>
      <w:r w:rsidR="00CF3651" w:rsidRPr="00C126A6">
        <w:rPr>
          <w:rFonts w:cstheme="minorHAnsi"/>
          <w:sz w:val="22"/>
          <w:szCs w:val="22"/>
          <w:lang w:val="en"/>
        </w:rPr>
        <w:t xml:space="preserve">) </w:t>
      </w:r>
      <w:r w:rsidR="0046739B" w:rsidRPr="00C126A6">
        <w:rPr>
          <w:sz w:val="22"/>
          <w:szCs w:val="22"/>
          <w:lang w:val="en"/>
        </w:rPr>
        <w:t>irradiations</w:t>
      </w:r>
      <w:r w:rsidR="00CF3651" w:rsidRPr="00C126A6">
        <w:rPr>
          <w:sz w:val="22"/>
          <w:szCs w:val="22"/>
          <w:lang w:val="en"/>
        </w:rPr>
        <w:t xml:space="preserve"> in </w:t>
      </w:r>
      <w:proofErr w:type="spellStart"/>
      <w:r w:rsidR="00CF3651" w:rsidRPr="00C126A6">
        <w:rPr>
          <w:sz w:val="22"/>
          <w:szCs w:val="22"/>
          <w:lang w:val="en"/>
        </w:rPr>
        <w:t>normoxic</w:t>
      </w:r>
      <w:proofErr w:type="spellEnd"/>
      <w:r w:rsidR="00CF3651" w:rsidRPr="00C126A6">
        <w:rPr>
          <w:sz w:val="22"/>
          <w:szCs w:val="22"/>
          <w:lang w:val="en"/>
        </w:rPr>
        <w:t xml:space="preserve"> or hypoxic (1% O</w:t>
      </w:r>
      <w:r w:rsidR="00CF3651" w:rsidRPr="00C126A6">
        <w:rPr>
          <w:sz w:val="22"/>
          <w:szCs w:val="22"/>
          <w:vertAlign w:val="subscript"/>
          <w:lang w:val="en"/>
        </w:rPr>
        <w:t>2</w:t>
      </w:r>
      <w:r w:rsidR="00CF3651" w:rsidRPr="00C126A6">
        <w:rPr>
          <w:sz w:val="22"/>
          <w:szCs w:val="22"/>
          <w:lang w:val="en"/>
        </w:rPr>
        <w:t>) conditions</w:t>
      </w:r>
      <w:r w:rsidR="0046739B" w:rsidRPr="00C126A6">
        <w:rPr>
          <w:sz w:val="22"/>
          <w:szCs w:val="22"/>
          <w:lang w:val="en"/>
        </w:rPr>
        <w:t>.</w:t>
      </w:r>
      <w:r w:rsidRPr="00C126A6">
        <w:rPr>
          <w:sz w:val="22"/>
          <w:szCs w:val="22"/>
          <w:lang w:val="en"/>
        </w:rPr>
        <w:t xml:space="preserve"> </w:t>
      </w:r>
      <w:r w:rsidR="0046739B" w:rsidRPr="00C126A6">
        <w:rPr>
          <w:sz w:val="22"/>
          <w:szCs w:val="22"/>
          <w:lang w:val="en"/>
        </w:rPr>
        <w:t>For two HNSCC cell lines and their CSC subpopulation, in response to photons under hypoxia, an OER</w:t>
      </w:r>
      <w:r w:rsidR="00CF3651" w:rsidRPr="00C126A6">
        <w:rPr>
          <w:sz w:val="22"/>
          <w:szCs w:val="22"/>
          <w:lang w:val="en"/>
        </w:rPr>
        <w:t xml:space="preserve"> upper than </w:t>
      </w:r>
      <w:r w:rsidR="00411FAA" w:rsidRPr="00C126A6">
        <w:rPr>
          <w:sz w:val="22"/>
          <w:szCs w:val="22"/>
          <w:lang w:val="en"/>
        </w:rPr>
        <w:t>1</w:t>
      </w:r>
      <w:r w:rsidR="0046739B" w:rsidRPr="00C126A6">
        <w:rPr>
          <w:sz w:val="22"/>
          <w:szCs w:val="22"/>
          <w:lang w:val="en"/>
        </w:rPr>
        <w:t>.2 was associated with HIF-1α expression. This stabilization appears earlier in CSCs than in non</w:t>
      </w:r>
      <w:r w:rsidR="00C461F1">
        <w:rPr>
          <w:sz w:val="22"/>
          <w:szCs w:val="22"/>
          <w:lang w:val="en"/>
        </w:rPr>
        <w:t>-</w:t>
      </w:r>
      <w:r w:rsidR="0046739B" w:rsidRPr="00C126A6">
        <w:rPr>
          <w:sz w:val="22"/>
          <w:szCs w:val="22"/>
          <w:lang w:val="en"/>
        </w:rPr>
        <w:t xml:space="preserve">CSCs and is correlated with the variation of ROS levels, confirming the adaptive properties of CSCs to hypoxia. </w:t>
      </w:r>
      <w:r w:rsidR="006604B4" w:rsidRPr="00C126A6">
        <w:rPr>
          <w:rFonts w:cs="Arial"/>
          <w:sz w:val="22"/>
          <w:szCs w:val="22"/>
          <w:lang w:val="en"/>
        </w:rPr>
        <w:t xml:space="preserve">The diffuse ROS production by photons is concomitant with HIF-1α expression and essential to its activation. </w:t>
      </w:r>
      <w:r w:rsidR="0046739B" w:rsidRPr="00C126A6">
        <w:rPr>
          <w:sz w:val="22"/>
          <w:szCs w:val="22"/>
          <w:lang w:val="en"/>
        </w:rPr>
        <w:t xml:space="preserve">Compared with photons, the oxygen effect is canceled after carbon ion exposure (OER=1) and no stabilization of HIF-1α was observed in </w:t>
      </w:r>
      <w:proofErr w:type="spellStart"/>
      <w:r w:rsidR="0046739B" w:rsidRPr="00C126A6">
        <w:rPr>
          <w:sz w:val="22"/>
          <w:szCs w:val="22"/>
          <w:lang w:val="en"/>
        </w:rPr>
        <w:t>normoxia</w:t>
      </w:r>
      <w:proofErr w:type="spellEnd"/>
      <w:r w:rsidR="006604B4" w:rsidRPr="00C126A6">
        <w:rPr>
          <w:sz w:val="22"/>
          <w:szCs w:val="22"/>
          <w:lang w:val="en"/>
        </w:rPr>
        <w:t xml:space="preserve">, </w:t>
      </w:r>
      <w:r w:rsidR="007C6AFA" w:rsidRPr="00C126A6">
        <w:rPr>
          <w:sz w:val="22"/>
          <w:szCs w:val="22"/>
          <w:lang w:val="en"/>
        </w:rPr>
        <w:t>probably</w:t>
      </w:r>
      <w:r w:rsidR="006604B4" w:rsidRPr="00C126A6">
        <w:rPr>
          <w:sz w:val="22"/>
          <w:szCs w:val="22"/>
          <w:lang w:val="en"/>
        </w:rPr>
        <w:t xml:space="preserve"> due to the </w:t>
      </w:r>
      <w:r w:rsidR="006604B4" w:rsidRPr="00C126A6">
        <w:rPr>
          <w:rFonts w:cs="Arial"/>
          <w:sz w:val="22"/>
          <w:szCs w:val="22"/>
          <w:lang w:val="en"/>
        </w:rPr>
        <w:t xml:space="preserve">ROS localization in the track, insufficient to stabilize HIF-1α. </w:t>
      </w:r>
      <w:r w:rsidR="007C6AFA" w:rsidRPr="00C126A6">
        <w:rPr>
          <w:rFonts w:cs="Arial"/>
          <w:sz w:val="22"/>
          <w:szCs w:val="22"/>
          <w:lang w:val="en"/>
        </w:rPr>
        <w:t>I</w:t>
      </w:r>
      <w:r w:rsidR="0046739B" w:rsidRPr="00C126A6">
        <w:rPr>
          <w:sz w:val="22"/>
          <w:szCs w:val="22"/>
          <w:lang w:val="en"/>
        </w:rPr>
        <w:t xml:space="preserve">nhibition of HIF-1α with a siRNA leads to the decrease of </w:t>
      </w:r>
      <w:r w:rsidR="00411FAA" w:rsidRPr="00C126A6">
        <w:rPr>
          <w:sz w:val="22"/>
          <w:szCs w:val="22"/>
          <w:lang w:val="en"/>
        </w:rPr>
        <w:t>HNSCC</w:t>
      </w:r>
      <w:r w:rsidR="00C461F1">
        <w:rPr>
          <w:sz w:val="22"/>
          <w:szCs w:val="22"/>
          <w:lang w:val="en"/>
        </w:rPr>
        <w:t>-</w:t>
      </w:r>
      <w:r w:rsidR="0046739B" w:rsidRPr="00C126A6">
        <w:rPr>
          <w:sz w:val="22"/>
          <w:szCs w:val="22"/>
          <w:lang w:val="en"/>
        </w:rPr>
        <w:t xml:space="preserve">CSC survival after both radiations in hypoxic conditions (OER&lt;1). Furthermore, </w:t>
      </w:r>
      <w:proofErr w:type="spellStart"/>
      <w:r w:rsidR="0046739B" w:rsidRPr="00C126A6">
        <w:rPr>
          <w:sz w:val="22"/>
          <w:szCs w:val="22"/>
          <w:lang w:val="en"/>
        </w:rPr>
        <w:t>radiosensitization</w:t>
      </w:r>
      <w:proofErr w:type="spellEnd"/>
      <w:r w:rsidR="0046739B" w:rsidRPr="00C126A6">
        <w:rPr>
          <w:rFonts w:cstheme="minorHAnsi"/>
          <w:sz w:val="22"/>
          <w:szCs w:val="22"/>
          <w:lang w:val="en"/>
        </w:rPr>
        <w:t xml:space="preserve"> is associated with </w:t>
      </w:r>
      <w:r w:rsidR="0046739B" w:rsidRPr="00C126A6">
        <w:rPr>
          <w:sz w:val="22"/>
          <w:szCs w:val="22"/>
        </w:rPr>
        <w:t xml:space="preserve">a significant increase of residual </w:t>
      </w:r>
      <w:r w:rsidR="0046739B" w:rsidRPr="00C126A6">
        <w:rPr>
          <w:sz w:val="22"/>
          <w:szCs w:val="22"/>
          <w:lang w:val="en"/>
        </w:rPr>
        <w:t>DSBs</w:t>
      </w:r>
      <w:r w:rsidR="007C6AFA" w:rsidRPr="00C126A6">
        <w:rPr>
          <w:sz w:val="22"/>
          <w:szCs w:val="22"/>
          <w:lang w:val="en"/>
        </w:rPr>
        <w:t xml:space="preserve"> in response to both </w:t>
      </w:r>
      <w:r w:rsidR="00D158BA" w:rsidRPr="00C126A6">
        <w:rPr>
          <w:sz w:val="22"/>
          <w:szCs w:val="22"/>
          <w:lang w:val="en"/>
        </w:rPr>
        <w:t xml:space="preserve">types of </w:t>
      </w:r>
      <w:r w:rsidR="007C6AFA" w:rsidRPr="00C126A6">
        <w:rPr>
          <w:sz w:val="22"/>
          <w:szCs w:val="22"/>
          <w:lang w:val="en"/>
        </w:rPr>
        <w:t>irradiations</w:t>
      </w:r>
      <w:r w:rsidR="0046739B" w:rsidRPr="00C126A6">
        <w:rPr>
          <w:sz w:val="22"/>
          <w:szCs w:val="22"/>
          <w:lang w:val="en"/>
        </w:rPr>
        <w:t>.</w:t>
      </w:r>
      <w:r w:rsidR="0046739B" w:rsidRPr="00C126A6">
        <w:rPr>
          <w:sz w:val="22"/>
          <w:szCs w:val="22"/>
        </w:rPr>
        <w:t xml:space="preserve"> </w:t>
      </w:r>
      <w:r w:rsidR="00411FAA" w:rsidRPr="002E7F0C">
        <w:rPr>
          <w:sz w:val="22"/>
          <w:szCs w:val="22"/>
        </w:rPr>
        <w:t xml:space="preserve">Finally, CSCs </w:t>
      </w:r>
      <w:r w:rsidR="002E7F0C" w:rsidRPr="00497141">
        <w:rPr>
          <w:sz w:val="22"/>
          <w:szCs w:val="22"/>
        </w:rPr>
        <w:t xml:space="preserve">migrate more and </w:t>
      </w:r>
      <w:r w:rsidR="00411FAA" w:rsidRPr="002E7F0C">
        <w:rPr>
          <w:sz w:val="22"/>
          <w:szCs w:val="22"/>
        </w:rPr>
        <w:t xml:space="preserve">are more invasive than non-CSCs in </w:t>
      </w:r>
      <w:proofErr w:type="spellStart"/>
      <w:r w:rsidRPr="002E7F0C">
        <w:rPr>
          <w:sz w:val="22"/>
          <w:szCs w:val="22"/>
        </w:rPr>
        <w:t>normoxia</w:t>
      </w:r>
      <w:proofErr w:type="spellEnd"/>
      <w:r w:rsidRPr="002E7F0C">
        <w:rPr>
          <w:sz w:val="22"/>
          <w:szCs w:val="22"/>
        </w:rPr>
        <w:t xml:space="preserve"> </w:t>
      </w:r>
      <w:r w:rsidR="00411FAA" w:rsidRPr="002E7F0C">
        <w:rPr>
          <w:sz w:val="22"/>
          <w:szCs w:val="22"/>
        </w:rPr>
        <w:t xml:space="preserve">and </w:t>
      </w:r>
      <w:r w:rsidR="002E7F0C" w:rsidRPr="00497141">
        <w:rPr>
          <w:sz w:val="22"/>
          <w:szCs w:val="22"/>
        </w:rPr>
        <w:t>even more under hypoxia</w:t>
      </w:r>
      <w:r w:rsidR="00411FAA" w:rsidRPr="002E7F0C">
        <w:rPr>
          <w:sz w:val="22"/>
          <w:szCs w:val="22"/>
        </w:rPr>
        <w:t>.</w:t>
      </w:r>
      <w:r w:rsidR="00411FAA" w:rsidRPr="00C126A6">
        <w:rPr>
          <w:sz w:val="22"/>
          <w:szCs w:val="22"/>
        </w:rPr>
        <w:t xml:space="preserve"> </w:t>
      </w:r>
      <w:r w:rsidR="002E7F0C">
        <w:rPr>
          <w:sz w:val="22"/>
          <w:szCs w:val="22"/>
        </w:rPr>
        <w:t>P</w:t>
      </w:r>
      <w:r w:rsidR="00411FAA" w:rsidRPr="00C126A6">
        <w:rPr>
          <w:sz w:val="22"/>
          <w:szCs w:val="22"/>
        </w:rPr>
        <w:t>hoton</w:t>
      </w:r>
      <w:r w:rsidR="002E7F0C">
        <w:rPr>
          <w:sz w:val="22"/>
          <w:szCs w:val="22"/>
        </w:rPr>
        <w:t xml:space="preserve"> irradiation</w:t>
      </w:r>
      <w:r w:rsidR="00411FAA" w:rsidRPr="00C126A6">
        <w:rPr>
          <w:sz w:val="22"/>
          <w:szCs w:val="22"/>
        </w:rPr>
        <w:t xml:space="preserve"> </w:t>
      </w:r>
      <w:r w:rsidR="002E7F0C">
        <w:rPr>
          <w:sz w:val="22"/>
          <w:szCs w:val="22"/>
        </w:rPr>
        <w:t xml:space="preserve">increases both </w:t>
      </w:r>
      <w:r w:rsidR="00F377E5">
        <w:rPr>
          <w:sz w:val="22"/>
          <w:szCs w:val="22"/>
        </w:rPr>
        <w:t xml:space="preserve">process under </w:t>
      </w:r>
      <w:proofErr w:type="spellStart"/>
      <w:r w:rsidR="00F377E5">
        <w:rPr>
          <w:sz w:val="22"/>
          <w:szCs w:val="22"/>
        </w:rPr>
        <w:t>n</w:t>
      </w:r>
      <w:r w:rsidR="00B97AEE">
        <w:rPr>
          <w:sz w:val="22"/>
          <w:szCs w:val="22"/>
        </w:rPr>
        <w:t>ormoxia</w:t>
      </w:r>
      <w:proofErr w:type="spellEnd"/>
      <w:r w:rsidR="00B97AEE">
        <w:rPr>
          <w:sz w:val="22"/>
          <w:szCs w:val="22"/>
        </w:rPr>
        <w:t xml:space="preserve"> </w:t>
      </w:r>
      <w:r w:rsidR="00B97AEE" w:rsidRPr="00C126A6">
        <w:rPr>
          <w:sz w:val="22"/>
          <w:szCs w:val="22"/>
        </w:rPr>
        <w:t>whereas</w:t>
      </w:r>
      <w:r w:rsidR="00411FAA" w:rsidRPr="00C126A6">
        <w:rPr>
          <w:sz w:val="22"/>
          <w:szCs w:val="22"/>
        </w:rPr>
        <w:t xml:space="preserve"> carbon ions decrease </w:t>
      </w:r>
      <w:r w:rsidR="002E7F0C">
        <w:rPr>
          <w:sz w:val="22"/>
          <w:szCs w:val="22"/>
        </w:rPr>
        <w:t xml:space="preserve">them </w:t>
      </w:r>
      <w:r w:rsidR="00411FAA" w:rsidRPr="00C126A6">
        <w:rPr>
          <w:sz w:val="22"/>
          <w:szCs w:val="22"/>
        </w:rPr>
        <w:t xml:space="preserve">significantly in </w:t>
      </w:r>
      <w:proofErr w:type="spellStart"/>
      <w:r w:rsidR="00411FAA" w:rsidRPr="00C126A6">
        <w:rPr>
          <w:sz w:val="22"/>
          <w:szCs w:val="22"/>
        </w:rPr>
        <w:t>normoxic</w:t>
      </w:r>
      <w:proofErr w:type="spellEnd"/>
      <w:r w:rsidR="00411FAA" w:rsidRPr="00C126A6">
        <w:rPr>
          <w:sz w:val="22"/>
          <w:szCs w:val="22"/>
        </w:rPr>
        <w:t xml:space="preserve"> and hypoxic conditions. The inhibition of HIF-1</w:t>
      </w:r>
      <w:r w:rsidR="00411FAA" w:rsidRPr="00C126A6">
        <w:rPr>
          <w:rFonts w:cstheme="minorHAnsi"/>
          <w:sz w:val="22"/>
          <w:szCs w:val="22"/>
        </w:rPr>
        <w:t>α</w:t>
      </w:r>
      <w:r w:rsidR="00411FAA" w:rsidRPr="00C126A6">
        <w:rPr>
          <w:sz w:val="22"/>
          <w:szCs w:val="22"/>
        </w:rPr>
        <w:t xml:space="preserve">, in response to both </w:t>
      </w:r>
      <w:r w:rsidR="002E7F0C">
        <w:rPr>
          <w:sz w:val="22"/>
          <w:szCs w:val="22"/>
        </w:rPr>
        <w:t xml:space="preserve">types of </w:t>
      </w:r>
      <w:r w:rsidR="00411FAA" w:rsidRPr="00C126A6">
        <w:rPr>
          <w:sz w:val="22"/>
          <w:szCs w:val="22"/>
        </w:rPr>
        <w:t>irradiation</w:t>
      </w:r>
      <w:r>
        <w:rPr>
          <w:sz w:val="22"/>
          <w:szCs w:val="22"/>
        </w:rPr>
        <w:t>s</w:t>
      </w:r>
      <w:r w:rsidR="00411FAA" w:rsidRPr="00C126A6">
        <w:rPr>
          <w:sz w:val="22"/>
          <w:szCs w:val="22"/>
        </w:rPr>
        <w:t xml:space="preserve"> and particularly in hypoxic conditions</w:t>
      </w:r>
      <w:r w:rsidR="002E7F0C">
        <w:rPr>
          <w:sz w:val="22"/>
          <w:szCs w:val="22"/>
        </w:rPr>
        <w:t>,</w:t>
      </w:r>
      <w:r w:rsidR="00411FAA" w:rsidRPr="00C126A6">
        <w:rPr>
          <w:sz w:val="22"/>
          <w:szCs w:val="22"/>
        </w:rPr>
        <w:t xml:space="preserve"> is associated with </w:t>
      </w:r>
      <w:r w:rsidR="002E7F0C">
        <w:rPr>
          <w:sz w:val="22"/>
          <w:szCs w:val="22"/>
        </w:rPr>
        <w:t xml:space="preserve">a </w:t>
      </w:r>
      <w:r w:rsidR="00411FAA" w:rsidRPr="00C126A6">
        <w:rPr>
          <w:sz w:val="22"/>
          <w:szCs w:val="22"/>
        </w:rPr>
        <w:t>low proportion of migrat</w:t>
      </w:r>
      <w:r w:rsidR="002E7F0C">
        <w:rPr>
          <w:sz w:val="22"/>
          <w:szCs w:val="22"/>
        </w:rPr>
        <w:t>ing</w:t>
      </w:r>
      <w:r w:rsidR="00411FAA" w:rsidRPr="00C126A6">
        <w:rPr>
          <w:sz w:val="22"/>
          <w:szCs w:val="22"/>
        </w:rPr>
        <w:t xml:space="preserve"> and invasive cells, </w:t>
      </w:r>
      <w:r w:rsidRPr="00C126A6">
        <w:rPr>
          <w:sz w:val="22"/>
          <w:szCs w:val="22"/>
        </w:rPr>
        <w:t>confirming</w:t>
      </w:r>
      <w:r w:rsidR="00411FAA" w:rsidRPr="00C126A6">
        <w:rPr>
          <w:sz w:val="22"/>
          <w:szCs w:val="22"/>
        </w:rPr>
        <w:t xml:space="preserve"> the role of HIF-1</w:t>
      </w:r>
      <w:r w:rsidR="00411FAA" w:rsidRPr="00C126A6">
        <w:rPr>
          <w:rFonts w:cstheme="minorHAnsi"/>
          <w:sz w:val="22"/>
          <w:szCs w:val="22"/>
        </w:rPr>
        <w:t>α</w:t>
      </w:r>
      <w:r w:rsidR="00411FAA" w:rsidRPr="00C126A6">
        <w:rPr>
          <w:sz w:val="22"/>
          <w:szCs w:val="22"/>
        </w:rPr>
        <w:t xml:space="preserve"> in the </w:t>
      </w:r>
      <w:proofErr w:type="spellStart"/>
      <w:r>
        <w:rPr>
          <w:sz w:val="22"/>
          <w:szCs w:val="22"/>
        </w:rPr>
        <w:t>epithelio</w:t>
      </w:r>
      <w:proofErr w:type="spellEnd"/>
      <w:r>
        <w:rPr>
          <w:sz w:val="22"/>
          <w:szCs w:val="22"/>
        </w:rPr>
        <w:t>-</w:t>
      </w:r>
      <w:r w:rsidR="00411FAA" w:rsidRPr="00C126A6">
        <w:rPr>
          <w:sz w:val="22"/>
          <w:szCs w:val="22"/>
        </w:rPr>
        <w:t>mes</w:t>
      </w:r>
      <w:r>
        <w:rPr>
          <w:sz w:val="22"/>
          <w:szCs w:val="22"/>
        </w:rPr>
        <w:t>e</w:t>
      </w:r>
      <w:r w:rsidR="00411FAA" w:rsidRPr="00C126A6">
        <w:rPr>
          <w:sz w:val="22"/>
          <w:szCs w:val="22"/>
        </w:rPr>
        <w:t>nchymal transition.</w:t>
      </w:r>
      <w:r>
        <w:rPr>
          <w:sz w:val="22"/>
          <w:szCs w:val="22"/>
        </w:rPr>
        <w:t xml:space="preserve"> </w:t>
      </w:r>
      <w:r w:rsidR="0046739B" w:rsidRPr="00C126A6">
        <w:rPr>
          <w:sz w:val="22"/>
          <w:szCs w:val="22"/>
          <w:lang w:val="en"/>
        </w:rPr>
        <w:t xml:space="preserve">These results demonstrate that </w:t>
      </w:r>
      <w:r w:rsidR="0046739B" w:rsidRPr="00C126A6">
        <w:rPr>
          <w:rFonts w:eastAsia="Calibri"/>
          <w:sz w:val="22"/>
          <w:szCs w:val="22"/>
          <w:lang w:val="en-US"/>
        </w:rPr>
        <w:t>HIF-1</w:t>
      </w:r>
      <w:r w:rsidR="0046739B" w:rsidRPr="00C126A6">
        <w:rPr>
          <w:sz w:val="22"/>
          <w:szCs w:val="22"/>
          <w:lang w:val="en"/>
        </w:rPr>
        <w:sym w:font="Symbol" w:char="F061"/>
      </w:r>
      <w:r w:rsidR="0046739B" w:rsidRPr="00C126A6">
        <w:rPr>
          <w:rFonts w:eastAsia="Calibri"/>
          <w:sz w:val="22"/>
          <w:szCs w:val="22"/>
          <w:lang w:val="en-US"/>
        </w:rPr>
        <w:t xml:space="preserve"> plays a key role in the response of CSCs</w:t>
      </w:r>
      <w:r w:rsidR="006604B4" w:rsidRPr="00C126A6">
        <w:rPr>
          <w:rFonts w:eastAsia="Calibri"/>
          <w:sz w:val="22"/>
          <w:szCs w:val="22"/>
          <w:lang w:val="en-US"/>
        </w:rPr>
        <w:t xml:space="preserve"> and non-CSC</w:t>
      </w:r>
      <w:r w:rsidR="002E7F0C">
        <w:rPr>
          <w:rFonts w:eastAsia="Calibri"/>
          <w:sz w:val="22"/>
          <w:szCs w:val="22"/>
          <w:lang w:val="en-US"/>
        </w:rPr>
        <w:t>s</w:t>
      </w:r>
      <w:r w:rsidR="0046739B" w:rsidRPr="00C126A6">
        <w:rPr>
          <w:rFonts w:eastAsia="Calibri"/>
          <w:sz w:val="22"/>
          <w:szCs w:val="22"/>
          <w:lang w:val="en-US"/>
        </w:rPr>
        <w:t xml:space="preserve"> to photon and carbon ion irradiation</w:t>
      </w:r>
      <w:r w:rsidR="006604B4" w:rsidRPr="00C126A6">
        <w:rPr>
          <w:rFonts w:eastAsia="Calibri"/>
          <w:sz w:val="22"/>
          <w:szCs w:val="22"/>
          <w:lang w:val="en-US"/>
        </w:rPr>
        <w:t>s</w:t>
      </w:r>
      <w:r w:rsidR="0046739B" w:rsidRPr="00C126A6">
        <w:rPr>
          <w:rFonts w:eastAsia="Calibri"/>
          <w:sz w:val="22"/>
          <w:szCs w:val="22"/>
          <w:lang w:val="en-US"/>
        </w:rPr>
        <w:t xml:space="preserve">. It participates to </w:t>
      </w:r>
      <w:proofErr w:type="spellStart"/>
      <w:r w:rsidR="0046739B" w:rsidRPr="00C126A6">
        <w:rPr>
          <w:rFonts w:eastAsia="Calibri"/>
          <w:sz w:val="22"/>
          <w:szCs w:val="22"/>
          <w:lang w:val="en-US"/>
        </w:rPr>
        <w:t>radioresistance</w:t>
      </w:r>
      <w:proofErr w:type="spellEnd"/>
      <w:r w:rsidR="0046739B" w:rsidRPr="00C126A6">
        <w:rPr>
          <w:rFonts w:eastAsia="Calibri"/>
          <w:sz w:val="22"/>
          <w:szCs w:val="22"/>
          <w:lang w:val="en-US"/>
        </w:rPr>
        <w:t xml:space="preserve"> by increasing cell survival</w:t>
      </w:r>
      <w:r w:rsidRPr="00C126A6">
        <w:rPr>
          <w:rFonts w:eastAsia="Calibri"/>
          <w:sz w:val="22"/>
          <w:szCs w:val="22"/>
          <w:lang w:val="en-US"/>
        </w:rPr>
        <w:t xml:space="preserve">, </w:t>
      </w:r>
      <w:r w:rsidR="0046739B" w:rsidRPr="00C126A6">
        <w:rPr>
          <w:rFonts w:eastAsia="Calibri"/>
          <w:sz w:val="22"/>
          <w:szCs w:val="22"/>
          <w:lang w:val="en-US"/>
        </w:rPr>
        <w:t>DNA repair</w:t>
      </w:r>
      <w:r w:rsidRPr="00C126A6">
        <w:rPr>
          <w:rFonts w:eastAsia="Calibri"/>
          <w:sz w:val="22"/>
          <w:szCs w:val="22"/>
          <w:lang w:val="en-US"/>
        </w:rPr>
        <w:t xml:space="preserve"> and invasiveness</w:t>
      </w:r>
      <w:r w:rsidR="0046739B" w:rsidRPr="00C126A6">
        <w:rPr>
          <w:rFonts w:eastAsia="Calibri"/>
          <w:sz w:val="22"/>
          <w:szCs w:val="22"/>
          <w:lang w:val="en-US"/>
        </w:rPr>
        <w:t xml:space="preserve"> and contributes to tumor escape. </w:t>
      </w:r>
      <w:r w:rsidR="0046739B" w:rsidRPr="00C126A6">
        <w:rPr>
          <w:rFonts w:cs="Arial"/>
          <w:sz w:val="22"/>
          <w:szCs w:val="22"/>
          <w:lang w:val="en"/>
        </w:rPr>
        <w:t xml:space="preserve">This makes the HIF-1α targeting an attractive therapeutic challenge. </w:t>
      </w:r>
    </w:p>
    <w:p w14:paraId="637B1406" w14:textId="77777777" w:rsidR="00F377E5" w:rsidRDefault="00F377E5" w:rsidP="00B97AEE">
      <w:pPr>
        <w:jc w:val="both"/>
        <w:rPr>
          <w:sz w:val="22"/>
          <w:szCs w:val="22"/>
          <w:lang w:val="en"/>
        </w:rPr>
      </w:pPr>
    </w:p>
    <w:p w14:paraId="09C3B16A" w14:textId="320FA9DF" w:rsidR="0046739B" w:rsidRPr="00B97AEE" w:rsidRDefault="0046739B" w:rsidP="00B97AEE">
      <w:pPr>
        <w:jc w:val="both"/>
        <w:rPr>
          <w:sz w:val="22"/>
          <w:szCs w:val="22"/>
          <w:lang w:val="en"/>
        </w:rPr>
      </w:pPr>
      <w:r w:rsidRPr="00B97AEE">
        <w:rPr>
          <w:sz w:val="22"/>
          <w:szCs w:val="22"/>
          <w:lang w:val="en"/>
        </w:rPr>
        <w:t xml:space="preserve">Supported by </w:t>
      </w:r>
      <w:proofErr w:type="spellStart"/>
      <w:r w:rsidR="002D6C51" w:rsidRPr="00B97AEE">
        <w:rPr>
          <w:sz w:val="22"/>
          <w:szCs w:val="22"/>
          <w:lang w:val="en"/>
        </w:rPr>
        <w:t>LabEx</w:t>
      </w:r>
      <w:proofErr w:type="spellEnd"/>
      <w:r w:rsidR="002D6C51" w:rsidRPr="00B97AEE">
        <w:rPr>
          <w:sz w:val="22"/>
          <w:szCs w:val="22"/>
          <w:lang w:val="en"/>
        </w:rPr>
        <w:t xml:space="preserve"> PRIMES (</w:t>
      </w:r>
      <w:r w:rsidRPr="00B97AEE">
        <w:rPr>
          <w:sz w:val="22"/>
          <w:szCs w:val="22"/>
          <w:lang w:val="en"/>
        </w:rPr>
        <w:t>ANR-11-LABX-0063</w:t>
      </w:r>
      <w:r w:rsidR="002D6C51" w:rsidRPr="00B97AEE">
        <w:rPr>
          <w:sz w:val="22"/>
          <w:szCs w:val="22"/>
          <w:lang w:val="en"/>
        </w:rPr>
        <w:t>)</w:t>
      </w:r>
      <w:r w:rsidRPr="00B97AEE">
        <w:rPr>
          <w:sz w:val="22"/>
          <w:szCs w:val="22"/>
          <w:lang w:val="en"/>
        </w:rPr>
        <w:t xml:space="preserve">, </w:t>
      </w:r>
      <w:r w:rsidR="002D6C51" w:rsidRPr="00B97AEE">
        <w:rPr>
          <w:sz w:val="22"/>
          <w:szCs w:val="22"/>
          <w:lang w:val="en"/>
        </w:rPr>
        <w:t>France Hadron (</w:t>
      </w:r>
      <w:r w:rsidRPr="00B97AEE">
        <w:rPr>
          <w:sz w:val="22"/>
          <w:szCs w:val="22"/>
          <w:lang w:val="en"/>
        </w:rPr>
        <w:t>ANR-11-INBS-0007</w:t>
      </w:r>
      <w:r w:rsidR="00F377E5">
        <w:rPr>
          <w:sz w:val="22"/>
          <w:szCs w:val="22"/>
          <w:lang w:val="en"/>
        </w:rPr>
        <w:t xml:space="preserve">), </w:t>
      </w:r>
      <w:r w:rsidR="002D6C51" w:rsidRPr="00B97AEE">
        <w:rPr>
          <w:sz w:val="22"/>
          <w:szCs w:val="22"/>
          <w:lang w:val="en"/>
        </w:rPr>
        <w:t>Lyric</w:t>
      </w:r>
      <w:r w:rsidR="00B97AEE" w:rsidRPr="00B97AEE">
        <w:rPr>
          <w:sz w:val="22"/>
          <w:szCs w:val="22"/>
          <w:lang w:val="en"/>
        </w:rPr>
        <w:t xml:space="preserve"> </w:t>
      </w:r>
      <w:r w:rsidR="002D6C51" w:rsidRPr="00B97AEE">
        <w:rPr>
          <w:sz w:val="22"/>
          <w:szCs w:val="22"/>
          <w:lang w:val="en"/>
        </w:rPr>
        <w:t>(</w:t>
      </w:r>
      <w:r w:rsidRPr="00B97AEE">
        <w:rPr>
          <w:sz w:val="22"/>
          <w:szCs w:val="22"/>
          <w:lang w:val="en"/>
        </w:rPr>
        <w:t>INCa-DGOS-4664</w:t>
      </w:r>
      <w:r w:rsidR="002D6C51" w:rsidRPr="00B97AEE">
        <w:rPr>
          <w:sz w:val="22"/>
          <w:szCs w:val="22"/>
          <w:lang w:val="en"/>
        </w:rPr>
        <w:t>)</w:t>
      </w:r>
      <w:r w:rsidR="00F377E5">
        <w:rPr>
          <w:sz w:val="22"/>
          <w:szCs w:val="22"/>
          <w:lang w:val="en"/>
        </w:rPr>
        <w:t xml:space="preserve">, Jean-Walter </w:t>
      </w:r>
      <w:proofErr w:type="spellStart"/>
      <w:r w:rsidR="00F377E5">
        <w:rPr>
          <w:sz w:val="22"/>
          <w:szCs w:val="22"/>
          <w:lang w:val="en"/>
        </w:rPr>
        <w:t>Zellidja</w:t>
      </w:r>
      <w:proofErr w:type="spellEnd"/>
      <w:r w:rsidR="00F377E5">
        <w:rPr>
          <w:sz w:val="22"/>
          <w:szCs w:val="22"/>
          <w:lang w:val="en"/>
        </w:rPr>
        <w:t xml:space="preserve"> Grant (French Academy), </w:t>
      </w:r>
      <w:proofErr w:type="spellStart"/>
      <w:r w:rsidR="00F377E5">
        <w:rPr>
          <w:sz w:val="22"/>
          <w:szCs w:val="22"/>
          <w:lang w:val="en"/>
        </w:rPr>
        <w:t>Canceropôle</w:t>
      </w:r>
      <w:proofErr w:type="spellEnd"/>
      <w:r w:rsidR="00F377E5">
        <w:rPr>
          <w:sz w:val="22"/>
          <w:szCs w:val="22"/>
          <w:lang w:val="en"/>
        </w:rPr>
        <w:t xml:space="preserve"> Auvergne Rhône-Alpes (CLARA, Mobility Grant)</w:t>
      </w:r>
    </w:p>
    <w:p w14:paraId="3379E9E1" w14:textId="77777777" w:rsidR="0046739B" w:rsidRPr="00F377E5" w:rsidRDefault="0046739B" w:rsidP="0046739B">
      <w:pPr>
        <w:rPr>
          <w:color w:val="000000"/>
          <w:sz w:val="22"/>
          <w:lang w:val="en"/>
        </w:rPr>
      </w:pPr>
    </w:p>
    <w:p w14:paraId="670E2352" w14:textId="77777777" w:rsidR="00BD7F17" w:rsidRPr="0046739B" w:rsidRDefault="0046739B" w:rsidP="006604B4">
      <w:pPr>
        <w:spacing w:after="200"/>
        <w:jc w:val="both"/>
        <w:rPr>
          <w:lang w:val="en-US"/>
        </w:rPr>
      </w:pPr>
      <w:r>
        <w:rPr>
          <w:rFonts w:eastAsia="Calibri" w:cs="Times New Roman"/>
          <w:sz w:val="22"/>
          <w:u w:val="single"/>
          <w:lang w:val="en-US"/>
        </w:rPr>
        <w:t>Keywords</w:t>
      </w:r>
      <w:r>
        <w:rPr>
          <w:rFonts w:eastAsia="Calibri" w:cs="Times New Roman"/>
          <w:sz w:val="22"/>
          <w:lang w:val="en-US"/>
        </w:rPr>
        <w:t xml:space="preserve">: Cancer stem cells, </w:t>
      </w:r>
      <w:r w:rsidR="002D6C51">
        <w:rPr>
          <w:rFonts w:eastAsia="Calibri" w:cs="Times New Roman"/>
          <w:sz w:val="22"/>
          <w:lang w:val="en-US"/>
        </w:rPr>
        <w:t xml:space="preserve">Hypoxia, </w:t>
      </w:r>
      <w:r>
        <w:rPr>
          <w:rFonts w:eastAsia="Calibri" w:cs="Times New Roman"/>
          <w:sz w:val="22"/>
          <w:lang w:val="en-US"/>
        </w:rPr>
        <w:t>Carbon ions, HIF-1</w:t>
      </w:r>
      <w:r>
        <w:rPr>
          <w:rFonts w:eastAsia="Calibri" w:cstheme="minorHAnsi"/>
          <w:sz w:val="22"/>
          <w:lang w:val="en-US"/>
        </w:rPr>
        <w:t>α</w:t>
      </w:r>
    </w:p>
    <w:sectPr w:rsidR="00BD7F17" w:rsidRPr="0046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E"/>
    <w:rsid w:val="000E3DDE"/>
    <w:rsid w:val="001A14BA"/>
    <w:rsid w:val="002141DC"/>
    <w:rsid w:val="0028294B"/>
    <w:rsid w:val="002D6C51"/>
    <w:rsid w:val="002E7F0C"/>
    <w:rsid w:val="00411FAA"/>
    <w:rsid w:val="0046739B"/>
    <w:rsid w:val="00497141"/>
    <w:rsid w:val="00535C43"/>
    <w:rsid w:val="005824AE"/>
    <w:rsid w:val="00655902"/>
    <w:rsid w:val="006604B4"/>
    <w:rsid w:val="00767535"/>
    <w:rsid w:val="007C5CA8"/>
    <w:rsid w:val="007C6AFA"/>
    <w:rsid w:val="00842B3F"/>
    <w:rsid w:val="00867BA6"/>
    <w:rsid w:val="008C73C2"/>
    <w:rsid w:val="00994C3A"/>
    <w:rsid w:val="00A7370B"/>
    <w:rsid w:val="00A9630A"/>
    <w:rsid w:val="00AC417D"/>
    <w:rsid w:val="00B00CED"/>
    <w:rsid w:val="00B97AEE"/>
    <w:rsid w:val="00BD7F17"/>
    <w:rsid w:val="00C126A6"/>
    <w:rsid w:val="00C45329"/>
    <w:rsid w:val="00C461F1"/>
    <w:rsid w:val="00C74A28"/>
    <w:rsid w:val="00CF1DF0"/>
    <w:rsid w:val="00CF3651"/>
    <w:rsid w:val="00CF3FA7"/>
    <w:rsid w:val="00D158BA"/>
    <w:rsid w:val="00D32BC5"/>
    <w:rsid w:val="00D9102E"/>
    <w:rsid w:val="00DB531E"/>
    <w:rsid w:val="00E34C88"/>
    <w:rsid w:val="00E66554"/>
    <w:rsid w:val="00F13BD1"/>
    <w:rsid w:val="00F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8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AE"/>
    <w:pPr>
      <w:spacing w:after="0" w:line="240" w:lineRule="auto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824AE"/>
  </w:style>
  <w:style w:type="character" w:styleId="Marquedecommentaire">
    <w:name w:val="annotation reference"/>
    <w:basedOn w:val="Policepardfaut"/>
    <w:uiPriority w:val="99"/>
    <w:semiHidden/>
    <w:unhideWhenUsed/>
    <w:rsid w:val="00CF3F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F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FA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F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FA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F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FA7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0E3DDE"/>
    <w:pPr>
      <w:spacing w:after="0" w:line="240" w:lineRule="auto"/>
    </w:pPr>
    <w:rPr>
      <w:sz w:val="24"/>
      <w:szCs w:val="24"/>
      <w:lang w:val="en-GB"/>
    </w:rPr>
  </w:style>
  <w:style w:type="paragraph" w:styleId="Retraitcorpsdetexte3">
    <w:name w:val="Body Text Indent 3"/>
    <w:basedOn w:val="Normal"/>
    <w:link w:val="Retraitcorpsdetexte3Car"/>
    <w:rsid w:val="00D9102E"/>
    <w:pPr>
      <w:ind w:left="705" w:hanging="705"/>
    </w:pPr>
    <w:rPr>
      <w:rFonts w:ascii="Tahoma" w:eastAsia="Times New Roman" w:hAnsi="Tahoma" w:cs="Tahoma"/>
      <w:sz w:val="21"/>
      <w:lang w:val="de-DE" w:eastAsia="de-DE"/>
    </w:rPr>
  </w:style>
  <w:style w:type="character" w:customStyle="1" w:styleId="Retraitcorpsdetexte3Car">
    <w:name w:val="Retrait corps de texte 3 Car"/>
    <w:basedOn w:val="Policepardfaut"/>
    <w:link w:val="Retraitcorpsdetexte3"/>
    <w:rsid w:val="00D9102E"/>
    <w:rPr>
      <w:rFonts w:ascii="Tahoma" w:eastAsia="Times New Roman" w:hAnsi="Tahoma" w:cs="Tahoma"/>
      <w:sz w:val="21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AE"/>
    <w:pPr>
      <w:spacing w:after="0" w:line="240" w:lineRule="auto"/>
    </w:pPr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824AE"/>
  </w:style>
  <w:style w:type="character" w:styleId="Marquedecommentaire">
    <w:name w:val="annotation reference"/>
    <w:basedOn w:val="Policepardfaut"/>
    <w:uiPriority w:val="99"/>
    <w:semiHidden/>
    <w:unhideWhenUsed/>
    <w:rsid w:val="00CF3F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F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FA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F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FA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F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FA7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0E3DDE"/>
    <w:pPr>
      <w:spacing w:after="0" w:line="240" w:lineRule="auto"/>
    </w:pPr>
    <w:rPr>
      <w:sz w:val="24"/>
      <w:szCs w:val="24"/>
      <w:lang w:val="en-GB"/>
    </w:rPr>
  </w:style>
  <w:style w:type="paragraph" w:styleId="Retraitcorpsdetexte3">
    <w:name w:val="Body Text Indent 3"/>
    <w:basedOn w:val="Normal"/>
    <w:link w:val="Retraitcorpsdetexte3Car"/>
    <w:rsid w:val="00D9102E"/>
    <w:pPr>
      <w:ind w:left="705" w:hanging="705"/>
    </w:pPr>
    <w:rPr>
      <w:rFonts w:ascii="Tahoma" w:eastAsia="Times New Roman" w:hAnsi="Tahoma" w:cs="Tahoma"/>
      <w:sz w:val="21"/>
      <w:lang w:val="de-DE" w:eastAsia="de-DE"/>
    </w:rPr>
  </w:style>
  <w:style w:type="character" w:customStyle="1" w:styleId="Retraitcorpsdetexte3Car">
    <w:name w:val="Retrait corps de texte 3 Car"/>
    <w:basedOn w:val="Policepardfaut"/>
    <w:link w:val="Retraitcorpsdetexte3"/>
    <w:rsid w:val="00D9102E"/>
    <w:rPr>
      <w:rFonts w:ascii="Tahoma" w:eastAsia="Times New Roman" w:hAnsi="Tahoma" w:cs="Tahoma"/>
      <w:sz w:val="2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wozny</dc:creator>
  <cp:lastModifiedBy>Claire</cp:lastModifiedBy>
  <cp:revision>2</cp:revision>
  <dcterms:created xsi:type="dcterms:W3CDTF">2017-06-24T08:55:00Z</dcterms:created>
  <dcterms:modified xsi:type="dcterms:W3CDTF">2017-06-24T08:55:00Z</dcterms:modified>
</cp:coreProperties>
</file>